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0619" w14:textId="77777777" w:rsidR="006236D8" w:rsidRPr="00612BC9" w:rsidRDefault="006236D8" w:rsidP="006236D8">
      <w:pPr>
        <w:jc w:val="center"/>
        <w:rPr>
          <w:rFonts w:ascii="Montserrat" w:hAnsi="Montserrat"/>
        </w:rPr>
      </w:pPr>
      <w:r w:rsidRPr="003B0757">
        <w:rPr>
          <w:rFonts w:ascii="Montserrat" w:hAnsi="Montserrat"/>
        </w:rPr>
        <w:t>MATR</w:t>
      </w:r>
      <w:r w:rsidR="00A94A4E" w:rsidRPr="003B0757">
        <w:rPr>
          <w:rFonts w:ascii="Montserrat" w:hAnsi="Montserrat"/>
        </w:rPr>
        <w:t>I</w:t>
      </w:r>
      <w:r w:rsidR="00896F36">
        <w:rPr>
          <w:rFonts w:ascii="Montserrat" w:hAnsi="Montserrat"/>
        </w:rPr>
        <w:t xml:space="preserve">Z DE INDICADORES </w:t>
      </w:r>
      <w:r w:rsidR="00896F36" w:rsidRPr="00612BC9">
        <w:rPr>
          <w:rFonts w:ascii="Montserrat" w:hAnsi="Montserrat"/>
        </w:rPr>
        <w:t>2</w:t>
      </w:r>
      <w:r w:rsidR="00FE0233" w:rsidRPr="00612BC9">
        <w:rPr>
          <w:rFonts w:ascii="Montserrat" w:hAnsi="Montserrat"/>
        </w:rPr>
        <w:t>0</w:t>
      </w:r>
      <w:r w:rsidR="00921114" w:rsidRPr="00612BC9">
        <w:rPr>
          <w:rFonts w:ascii="Montserrat" w:hAnsi="Montserrat"/>
        </w:rPr>
        <w:t>2</w:t>
      </w:r>
      <w:r w:rsidR="00316FD3">
        <w:rPr>
          <w:rFonts w:ascii="Montserrat" w:hAnsi="Montserrat"/>
        </w:rPr>
        <w:t>6</w:t>
      </w:r>
    </w:p>
    <w:p w14:paraId="78D8E6B0" w14:textId="77777777" w:rsidR="006236D8" w:rsidRPr="00612BC9" w:rsidRDefault="006236D8" w:rsidP="006236D8">
      <w:pPr>
        <w:jc w:val="center"/>
        <w:rPr>
          <w:rFonts w:ascii="Montserrat" w:hAnsi="Montserrat"/>
        </w:rPr>
      </w:pPr>
      <w:r w:rsidRPr="00612BC9">
        <w:rPr>
          <w:rFonts w:ascii="Montserrat" w:hAnsi="Montserrat"/>
        </w:rPr>
        <w:t xml:space="preserve">DEL PROGRAMA </w:t>
      </w:r>
      <w:r w:rsidR="0081005C">
        <w:rPr>
          <w:rFonts w:ascii="Montserrat" w:hAnsi="Montserrat"/>
        </w:rPr>
        <w:t>E031</w:t>
      </w:r>
      <w:r w:rsidR="00DE42EC" w:rsidRPr="00612BC9">
        <w:rPr>
          <w:rFonts w:ascii="Montserrat" w:hAnsi="Montserrat"/>
        </w:rPr>
        <w:t xml:space="preserve"> “</w:t>
      </w:r>
      <w:r w:rsidR="0081005C">
        <w:rPr>
          <w:rFonts w:ascii="Montserrat" w:hAnsi="Montserrat"/>
        </w:rPr>
        <w:t xml:space="preserve">SERVICIOS DE </w:t>
      </w:r>
      <w:r w:rsidR="00A878C9" w:rsidRPr="00612BC9">
        <w:rPr>
          <w:rFonts w:ascii="Montserrat" w:hAnsi="Montserrat"/>
        </w:rPr>
        <w:t>ATENCIÓN A LA SALUD</w:t>
      </w:r>
      <w:r w:rsidR="00DE42EC" w:rsidRPr="00612BC9">
        <w:rPr>
          <w:rFonts w:ascii="Montserrat" w:hAnsi="Montserrat"/>
        </w:rPr>
        <w:t>”</w:t>
      </w:r>
    </w:p>
    <w:p w14:paraId="3416E6A6" w14:textId="420A8B4A" w:rsidR="006236D8" w:rsidRPr="0081005C" w:rsidRDefault="006236D8" w:rsidP="006236D8">
      <w:pPr>
        <w:jc w:val="center"/>
        <w:rPr>
          <w:rFonts w:ascii="Montserrat" w:hAnsi="Montserrat"/>
          <w:b/>
          <w:caps/>
        </w:rPr>
      </w:pPr>
      <w:r w:rsidRPr="00612BC9">
        <w:rPr>
          <w:rFonts w:ascii="Montserrat" w:hAnsi="Montserrat"/>
        </w:rPr>
        <w:t>FICHA TÉCNICA</w:t>
      </w:r>
      <w:r w:rsidR="003E02C5" w:rsidRPr="00612BC9">
        <w:rPr>
          <w:rFonts w:ascii="Montserrat" w:hAnsi="Montserrat"/>
        </w:rPr>
        <w:t xml:space="preserve"> </w:t>
      </w:r>
      <w:r w:rsidR="0081005C" w:rsidRPr="00ED067C">
        <w:rPr>
          <w:rFonts w:ascii="Montserrat" w:hAnsi="Montserrat"/>
          <w:highlight w:val="cyan"/>
        </w:rPr>
        <w:t>A</w:t>
      </w:r>
      <w:r w:rsidR="0081005C" w:rsidRPr="00ED067C">
        <w:rPr>
          <w:rFonts w:ascii="Montserrat" w:hAnsi="Montserrat"/>
          <w:caps/>
          <w:highlight w:val="cyan"/>
        </w:rPr>
        <w:t xml:space="preserve">gosto </w:t>
      </w:r>
      <w:r w:rsidR="00ED067C" w:rsidRPr="00ED067C">
        <w:rPr>
          <w:rFonts w:ascii="Montserrat" w:hAnsi="Montserrat"/>
          <w:caps/>
          <w:highlight w:val="cyan"/>
        </w:rPr>
        <w:t>7</w:t>
      </w:r>
      <w:r w:rsidR="0081005C" w:rsidRPr="00ED067C">
        <w:rPr>
          <w:rFonts w:ascii="Montserrat" w:hAnsi="Montserrat"/>
          <w:caps/>
          <w:highlight w:val="cyan"/>
        </w:rPr>
        <w:t xml:space="preserve"> de 2025</w:t>
      </w:r>
    </w:p>
    <w:tbl>
      <w:tblPr>
        <w:tblW w:w="11766"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94"/>
        <w:gridCol w:w="822"/>
        <w:gridCol w:w="524"/>
        <w:gridCol w:w="180"/>
        <w:gridCol w:w="600"/>
        <w:gridCol w:w="255"/>
        <w:gridCol w:w="405"/>
        <w:gridCol w:w="180"/>
        <w:gridCol w:w="56"/>
        <w:gridCol w:w="304"/>
        <w:gridCol w:w="48"/>
        <w:gridCol w:w="188"/>
        <w:gridCol w:w="48"/>
        <w:gridCol w:w="256"/>
        <w:gridCol w:w="180"/>
        <w:gridCol w:w="236"/>
        <w:gridCol w:w="1218"/>
        <w:gridCol w:w="142"/>
        <w:gridCol w:w="1021"/>
        <w:gridCol w:w="83"/>
        <w:gridCol w:w="498"/>
        <w:gridCol w:w="99"/>
        <w:gridCol w:w="2438"/>
      </w:tblGrid>
      <w:tr w:rsidR="00535617" w:rsidRPr="003B0757" w14:paraId="77039DF1" w14:textId="77777777" w:rsidTr="003B0757">
        <w:tc>
          <w:tcPr>
            <w:tcW w:w="11766" w:type="dxa"/>
            <w:gridSpan w:val="24"/>
            <w:tcBorders>
              <w:bottom w:val="single" w:sz="4" w:space="0" w:color="auto"/>
            </w:tcBorders>
            <w:shd w:val="clear" w:color="auto" w:fill="C00000"/>
          </w:tcPr>
          <w:p w14:paraId="6D9B39C1" w14:textId="77777777" w:rsidR="00535617" w:rsidRPr="003B0757" w:rsidRDefault="00860B4A" w:rsidP="00AE4CE5">
            <w:pPr>
              <w:tabs>
                <w:tab w:val="left" w:pos="1861"/>
                <w:tab w:val="center" w:pos="5112"/>
              </w:tabs>
              <w:rPr>
                <w:rFonts w:ascii="Montserrat" w:hAnsi="Montserrat" w:cs="Arial"/>
                <w:b/>
                <w:bCs/>
                <w:color w:val="FFFFFF"/>
                <w:sz w:val="20"/>
                <w:szCs w:val="20"/>
              </w:rPr>
            </w:pPr>
            <w:r>
              <w:rPr>
                <w:rFonts w:ascii="Montserrat" w:hAnsi="Montserrat" w:cs="Arial"/>
                <w:b/>
                <w:bCs/>
                <w:color w:val="FFFFFF"/>
                <w:sz w:val="20"/>
                <w:szCs w:val="20"/>
              </w:rPr>
              <w:t>Porcentaje de pacientes atendidos de segundo nivel</w:t>
            </w:r>
          </w:p>
        </w:tc>
      </w:tr>
      <w:tr w:rsidR="008325CB" w:rsidRPr="003B0757" w14:paraId="03DB2536" w14:textId="77777777" w:rsidTr="003B0757">
        <w:tc>
          <w:tcPr>
            <w:tcW w:w="11766" w:type="dxa"/>
            <w:gridSpan w:val="24"/>
            <w:tcBorders>
              <w:bottom w:val="nil"/>
            </w:tcBorders>
            <w:shd w:val="clear" w:color="auto" w:fill="538135" w:themeFill="accent6" w:themeFillShade="BF"/>
          </w:tcPr>
          <w:p w14:paraId="60CF1811" w14:textId="77777777" w:rsidR="008325CB" w:rsidRPr="003B0757" w:rsidRDefault="008325CB" w:rsidP="000A24E1">
            <w:pPr>
              <w:numPr>
                <w:ilvl w:val="0"/>
                <w:numId w:val="1"/>
              </w:numPr>
              <w:tabs>
                <w:tab w:val="clear" w:pos="720"/>
                <w:tab w:val="num" w:pos="540"/>
              </w:tabs>
              <w:ind w:hanging="540"/>
              <w:jc w:val="center"/>
              <w:rPr>
                <w:rFonts w:ascii="Montserrat" w:hAnsi="Montserrat" w:cs="Arial"/>
                <w:b/>
                <w:bCs/>
                <w:sz w:val="20"/>
                <w:szCs w:val="20"/>
              </w:rPr>
            </w:pPr>
            <w:r w:rsidRPr="003B0757">
              <w:rPr>
                <w:rFonts w:ascii="Montserrat" w:hAnsi="Montserrat" w:cs="Arial"/>
                <w:b/>
                <w:bCs/>
                <w:sz w:val="20"/>
                <w:szCs w:val="20"/>
              </w:rPr>
              <w:t>Datos de relación del indicador</w:t>
            </w:r>
          </w:p>
        </w:tc>
      </w:tr>
      <w:tr w:rsidR="006962E7" w:rsidRPr="003B0757" w14:paraId="6A52C5B9" w14:textId="77777777" w:rsidTr="003B0757">
        <w:tc>
          <w:tcPr>
            <w:tcW w:w="3511" w:type="dxa"/>
            <w:gridSpan w:val="5"/>
            <w:tcBorders>
              <w:top w:val="nil"/>
            </w:tcBorders>
          </w:tcPr>
          <w:p w14:paraId="092F44B7" w14:textId="77777777" w:rsidR="006962E7" w:rsidRPr="003B0757" w:rsidRDefault="006962E7" w:rsidP="000A24E1">
            <w:pPr>
              <w:tabs>
                <w:tab w:val="num" w:pos="540"/>
              </w:tabs>
              <w:ind w:left="360" w:hanging="360"/>
              <w:jc w:val="center"/>
              <w:rPr>
                <w:rFonts w:ascii="Montserrat" w:hAnsi="Montserrat" w:cs="Arial"/>
                <w:b/>
                <w:bCs/>
                <w:sz w:val="20"/>
                <w:szCs w:val="20"/>
              </w:rPr>
            </w:pPr>
            <w:r w:rsidRPr="003B0757">
              <w:rPr>
                <w:rFonts w:ascii="Montserrat" w:hAnsi="Montserrat" w:cs="Arial"/>
                <w:b/>
                <w:bCs/>
                <w:sz w:val="20"/>
                <w:szCs w:val="20"/>
              </w:rPr>
              <w:t>Programa presupuestario</w:t>
            </w:r>
          </w:p>
        </w:tc>
        <w:tc>
          <w:tcPr>
            <w:tcW w:w="2340" w:type="dxa"/>
            <w:gridSpan w:val="10"/>
            <w:tcBorders>
              <w:top w:val="nil"/>
            </w:tcBorders>
          </w:tcPr>
          <w:p w14:paraId="756BC784" w14:textId="77777777" w:rsidR="006962E7" w:rsidRPr="003B0757" w:rsidRDefault="006962E7" w:rsidP="003C4452">
            <w:pPr>
              <w:tabs>
                <w:tab w:val="num" w:pos="540"/>
              </w:tabs>
              <w:ind w:left="360" w:hanging="360"/>
              <w:jc w:val="center"/>
              <w:rPr>
                <w:rFonts w:ascii="Montserrat" w:hAnsi="Montserrat" w:cs="Arial"/>
                <w:bCs/>
                <w:sz w:val="20"/>
                <w:szCs w:val="20"/>
              </w:rPr>
            </w:pPr>
            <w:r w:rsidRPr="003B0757">
              <w:rPr>
                <w:rFonts w:ascii="Montserrat" w:hAnsi="Montserrat" w:cs="Arial"/>
                <w:bCs/>
                <w:sz w:val="20"/>
                <w:szCs w:val="20"/>
              </w:rPr>
              <w:t>E0</w:t>
            </w:r>
            <w:r w:rsidR="00563900">
              <w:rPr>
                <w:rFonts w:ascii="Montserrat" w:hAnsi="Montserrat" w:cs="Arial"/>
                <w:bCs/>
                <w:sz w:val="20"/>
                <w:szCs w:val="20"/>
              </w:rPr>
              <w:t>31</w:t>
            </w:r>
          </w:p>
        </w:tc>
        <w:tc>
          <w:tcPr>
            <w:tcW w:w="2880" w:type="dxa"/>
            <w:gridSpan w:val="6"/>
            <w:tcBorders>
              <w:top w:val="nil"/>
            </w:tcBorders>
          </w:tcPr>
          <w:p w14:paraId="42D20525" w14:textId="77777777" w:rsidR="006962E7" w:rsidRPr="003B0757" w:rsidRDefault="006962E7" w:rsidP="000A24E1">
            <w:pPr>
              <w:tabs>
                <w:tab w:val="num" w:pos="540"/>
              </w:tabs>
              <w:ind w:left="360" w:hanging="360"/>
              <w:jc w:val="center"/>
              <w:rPr>
                <w:rFonts w:ascii="Montserrat" w:hAnsi="Montserrat" w:cs="Arial"/>
                <w:b/>
                <w:bCs/>
                <w:sz w:val="20"/>
                <w:szCs w:val="20"/>
              </w:rPr>
            </w:pPr>
            <w:r w:rsidRPr="003B0757">
              <w:rPr>
                <w:rFonts w:ascii="Montserrat" w:hAnsi="Montserrat" w:cs="Arial"/>
                <w:b/>
                <w:bCs/>
                <w:sz w:val="20"/>
                <w:szCs w:val="20"/>
              </w:rPr>
              <w:t>Identificador del programa</w:t>
            </w:r>
          </w:p>
        </w:tc>
        <w:tc>
          <w:tcPr>
            <w:tcW w:w="3035" w:type="dxa"/>
            <w:gridSpan w:val="3"/>
            <w:tcBorders>
              <w:top w:val="nil"/>
            </w:tcBorders>
          </w:tcPr>
          <w:p w14:paraId="0E1C2F64" w14:textId="77777777" w:rsidR="006962E7" w:rsidRPr="003B0757" w:rsidRDefault="006962E7" w:rsidP="003C4452">
            <w:pPr>
              <w:tabs>
                <w:tab w:val="num" w:pos="540"/>
              </w:tabs>
              <w:ind w:left="360" w:hanging="360"/>
              <w:jc w:val="center"/>
              <w:rPr>
                <w:rFonts w:ascii="Montserrat" w:hAnsi="Montserrat" w:cs="Arial"/>
                <w:bCs/>
                <w:sz w:val="20"/>
                <w:szCs w:val="20"/>
              </w:rPr>
            </w:pPr>
            <w:r w:rsidRPr="003B0757">
              <w:rPr>
                <w:rFonts w:ascii="Montserrat" w:hAnsi="Montserrat" w:cs="Arial"/>
                <w:bCs/>
                <w:sz w:val="20"/>
                <w:szCs w:val="20"/>
              </w:rPr>
              <w:t>E0</w:t>
            </w:r>
            <w:r w:rsidR="00563900">
              <w:rPr>
                <w:rFonts w:ascii="Montserrat" w:hAnsi="Montserrat" w:cs="Arial"/>
                <w:bCs/>
                <w:sz w:val="20"/>
                <w:szCs w:val="20"/>
              </w:rPr>
              <w:t>31</w:t>
            </w:r>
          </w:p>
        </w:tc>
      </w:tr>
      <w:tr w:rsidR="00E87793" w:rsidRPr="003B0757" w14:paraId="4A663188" w14:textId="77777777" w:rsidTr="003B0757">
        <w:tc>
          <w:tcPr>
            <w:tcW w:w="11766" w:type="dxa"/>
            <w:gridSpan w:val="24"/>
          </w:tcPr>
          <w:p w14:paraId="04784578" w14:textId="77777777" w:rsidR="00E87793" w:rsidRPr="003B0757" w:rsidRDefault="000B4337" w:rsidP="000A24E1">
            <w:pPr>
              <w:tabs>
                <w:tab w:val="num" w:pos="540"/>
              </w:tabs>
              <w:rPr>
                <w:rFonts w:ascii="Montserrat" w:hAnsi="Montserrat" w:cs="Arial"/>
                <w:b/>
                <w:bCs/>
                <w:sz w:val="20"/>
                <w:szCs w:val="20"/>
              </w:rPr>
            </w:pPr>
            <w:r w:rsidRPr="003B0757">
              <w:rPr>
                <w:rFonts w:ascii="Montserrat" w:hAnsi="Montserrat" w:cs="Arial"/>
                <w:b/>
                <w:bCs/>
                <w:sz w:val="20"/>
                <w:szCs w:val="20"/>
              </w:rPr>
              <w:t>Unidad responsable del programa presupuestario</w:t>
            </w:r>
          </w:p>
          <w:p w14:paraId="150DB85B" w14:textId="77777777" w:rsidR="00B30307" w:rsidRPr="003B0757" w:rsidRDefault="00D80829" w:rsidP="000A24E1">
            <w:pPr>
              <w:tabs>
                <w:tab w:val="num" w:pos="540"/>
              </w:tabs>
              <w:rPr>
                <w:rFonts w:ascii="Montserrat" w:hAnsi="Montserrat" w:cs="Arial"/>
                <w:bCs/>
                <w:sz w:val="20"/>
                <w:szCs w:val="20"/>
              </w:rPr>
            </w:pPr>
            <w:r w:rsidRPr="003B0757">
              <w:rPr>
                <w:rFonts w:ascii="Montserrat" w:hAnsi="Montserrat" w:cs="Arial"/>
                <w:bCs/>
                <w:sz w:val="20"/>
                <w:szCs w:val="20"/>
              </w:rPr>
              <w:t>Comisión Coordinadora de Institutos Nacionales de Salud y Hospitales de Alta Especialidad</w:t>
            </w:r>
          </w:p>
        </w:tc>
      </w:tr>
      <w:tr w:rsidR="007C13B1" w:rsidRPr="003B0757" w14:paraId="695EB462" w14:textId="77777777" w:rsidTr="003B0757">
        <w:tc>
          <w:tcPr>
            <w:tcW w:w="4951" w:type="dxa"/>
            <w:gridSpan w:val="9"/>
          </w:tcPr>
          <w:p w14:paraId="4D870A45" w14:textId="77777777" w:rsidR="007C13B1" w:rsidRPr="003B0757" w:rsidRDefault="007C13B1" w:rsidP="000A24E1">
            <w:pPr>
              <w:tabs>
                <w:tab w:val="num" w:pos="540"/>
              </w:tabs>
              <w:ind w:left="540" w:hanging="540"/>
              <w:rPr>
                <w:rFonts w:ascii="Montserrat" w:hAnsi="Montserrat" w:cs="Arial"/>
                <w:b/>
                <w:bCs/>
                <w:sz w:val="20"/>
                <w:szCs w:val="20"/>
              </w:rPr>
            </w:pPr>
            <w:r w:rsidRPr="003B0757">
              <w:rPr>
                <w:rFonts w:ascii="Montserrat" w:hAnsi="Montserrat" w:cs="Arial"/>
                <w:b/>
                <w:bCs/>
                <w:sz w:val="20"/>
                <w:szCs w:val="20"/>
              </w:rPr>
              <w:t>Clasificación del programa presupuestario</w:t>
            </w:r>
          </w:p>
        </w:tc>
        <w:tc>
          <w:tcPr>
            <w:tcW w:w="6815" w:type="dxa"/>
            <w:gridSpan w:val="15"/>
          </w:tcPr>
          <w:p w14:paraId="50A1C711" w14:textId="77777777" w:rsidR="007C13B1" w:rsidRPr="003B0757" w:rsidRDefault="0093624C" w:rsidP="0093624C">
            <w:pPr>
              <w:tabs>
                <w:tab w:val="num" w:pos="540"/>
              </w:tabs>
              <w:rPr>
                <w:rFonts w:ascii="Montserrat" w:hAnsi="Montserrat" w:cs="Arial"/>
                <w:bCs/>
                <w:sz w:val="20"/>
                <w:szCs w:val="20"/>
              </w:rPr>
            </w:pPr>
            <w:r w:rsidRPr="003B0757">
              <w:rPr>
                <w:rFonts w:ascii="Montserrat" w:hAnsi="Montserrat" w:cs="Arial"/>
                <w:bCs/>
                <w:sz w:val="20"/>
                <w:szCs w:val="20"/>
              </w:rPr>
              <w:t>Prestación de Servicios Públicos</w:t>
            </w:r>
            <w:r w:rsidR="00E67FE9" w:rsidRPr="003B0757">
              <w:rPr>
                <w:rFonts w:ascii="Montserrat" w:hAnsi="Montserrat" w:cs="Arial"/>
                <w:bCs/>
                <w:sz w:val="20"/>
                <w:szCs w:val="20"/>
              </w:rPr>
              <w:t xml:space="preserve"> </w:t>
            </w:r>
          </w:p>
        </w:tc>
      </w:tr>
      <w:tr w:rsidR="00E87793" w:rsidRPr="003B0757" w14:paraId="0A07E9F5" w14:textId="77777777" w:rsidTr="003B0757">
        <w:tc>
          <w:tcPr>
            <w:tcW w:w="11766" w:type="dxa"/>
            <w:gridSpan w:val="24"/>
          </w:tcPr>
          <w:p w14:paraId="713B124D" w14:textId="77777777" w:rsidR="00AA05A4" w:rsidRPr="003B0757" w:rsidRDefault="007C13B1" w:rsidP="000A24E1">
            <w:pPr>
              <w:tabs>
                <w:tab w:val="num" w:pos="540"/>
              </w:tabs>
              <w:ind w:left="540" w:hanging="540"/>
              <w:rPr>
                <w:rFonts w:ascii="Montserrat" w:hAnsi="Montserrat" w:cs="Arial"/>
                <w:b/>
                <w:bCs/>
                <w:sz w:val="20"/>
                <w:szCs w:val="20"/>
              </w:rPr>
            </w:pPr>
            <w:r w:rsidRPr="003B0757">
              <w:rPr>
                <w:rFonts w:ascii="Montserrat" w:hAnsi="Montserrat" w:cs="Arial"/>
                <w:b/>
                <w:bCs/>
                <w:sz w:val="20"/>
                <w:szCs w:val="20"/>
              </w:rPr>
              <w:t>Cobertura</w:t>
            </w:r>
          </w:p>
          <w:p w14:paraId="023A1A19" w14:textId="77777777" w:rsidR="007C13B1" w:rsidRPr="003B0757" w:rsidRDefault="00BB4F4A" w:rsidP="000A24E1">
            <w:pPr>
              <w:tabs>
                <w:tab w:val="num" w:pos="540"/>
              </w:tabs>
              <w:ind w:left="540" w:hanging="540"/>
              <w:rPr>
                <w:rFonts w:ascii="Montserrat" w:hAnsi="Montserrat" w:cs="Arial"/>
                <w:b/>
                <w:bCs/>
                <w:sz w:val="20"/>
                <w:szCs w:val="20"/>
              </w:rPr>
            </w:pPr>
            <w:r w:rsidRPr="003B0757">
              <w:rPr>
                <w:rFonts w:ascii="Montserrat" w:hAnsi="Montserrat" w:cs="Arial"/>
                <w:bCs/>
                <w:sz w:val="20"/>
                <w:szCs w:val="20"/>
              </w:rPr>
              <w:t>Población que requiere servicios de salud especializados</w:t>
            </w:r>
          </w:p>
        </w:tc>
      </w:tr>
      <w:tr w:rsidR="00AA05A4" w:rsidRPr="003B0757" w14:paraId="39AA156E" w14:textId="77777777" w:rsidTr="003B0757">
        <w:tc>
          <w:tcPr>
            <w:tcW w:w="11766" w:type="dxa"/>
            <w:gridSpan w:val="24"/>
          </w:tcPr>
          <w:p w14:paraId="6CA70A4F" w14:textId="77777777" w:rsidR="00AA05A4" w:rsidRPr="003B0757" w:rsidRDefault="007C13B1"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Prioridades</w:t>
            </w:r>
          </w:p>
          <w:p w14:paraId="5F437345" w14:textId="77777777" w:rsidR="00FA1330" w:rsidRPr="003B0757" w:rsidRDefault="00FA1330" w:rsidP="000A24E1">
            <w:pPr>
              <w:tabs>
                <w:tab w:val="num" w:pos="540"/>
              </w:tabs>
              <w:ind w:left="540" w:right="-468" w:hanging="540"/>
              <w:rPr>
                <w:rFonts w:ascii="Montserrat" w:hAnsi="Montserrat" w:cs="Arial"/>
                <w:b/>
                <w:bCs/>
                <w:sz w:val="20"/>
                <w:szCs w:val="20"/>
              </w:rPr>
            </w:pPr>
          </w:p>
        </w:tc>
      </w:tr>
      <w:tr w:rsidR="00E23603" w:rsidRPr="003B0757" w14:paraId="7B61827C" w14:textId="77777777" w:rsidTr="003B0757">
        <w:tc>
          <w:tcPr>
            <w:tcW w:w="11766" w:type="dxa"/>
            <w:gridSpan w:val="24"/>
            <w:tcBorders>
              <w:bottom w:val="single" w:sz="4" w:space="0" w:color="auto"/>
            </w:tcBorders>
          </w:tcPr>
          <w:p w14:paraId="4D04DE00" w14:textId="77777777" w:rsidR="003F15D4" w:rsidRPr="003B0757" w:rsidRDefault="00541E9A"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Objetivo: (Fin, Propósito, Componente o Actividad): </w:t>
            </w:r>
          </w:p>
          <w:p w14:paraId="4EC572F3" w14:textId="77777777" w:rsidR="00E23603" w:rsidRPr="003B0757" w:rsidRDefault="00860B4A" w:rsidP="004D1D65">
            <w:pPr>
              <w:tabs>
                <w:tab w:val="num" w:pos="540"/>
              </w:tabs>
              <w:ind w:left="540" w:right="-468" w:hanging="540"/>
              <w:rPr>
                <w:rFonts w:ascii="Montserrat" w:hAnsi="Montserrat" w:cs="Arial"/>
                <w:bCs/>
                <w:iCs/>
                <w:sz w:val="20"/>
                <w:szCs w:val="20"/>
              </w:rPr>
            </w:pPr>
            <w:r>
              <w:rPr>
                <w:rFonts w:ascii="Montserrat" w:hAnsi="Montserrat" w:cs="Arial"/>
                <w:b/>
                <w:bCs/>
                <w:iCs/>
                <w:sz w:val="20"/>
                <w:szCs w:val="20"/>
              </w:rPr>
              <w:t>ACTIVIDAD: Valoración de usuarios y atención de los pacientes</w:t>
            </w:r>
          </w:p>
          <w:p w14:paraId="07D7C306" w14:textId="77777777" w:rsidR="00A94A4E" w:rsidRPr="003B0757" w:rsidRDefault="00A94A4E" w:rsidP="004D1D65">
            <w:pPr>
              <w:tabs>
                <w:tab w:val="num" w:pos="540"/>
              </w:tabs>
              <w:ind w:left="540" w:right="-468" w:hanging="540"/>
              <w:rPr>
                <w:rFonts w:ascii="Montserrat" w:hAnsi="Montserrat" w:cs="Arial"/>
                <w:b/>
                <w:bCs/>
                <w:sz w:val="20"/>
                <w:szCs w:val="20"/>
              </w:rPr>
            </w:pPr>
          </w:p>
        </w:tc>
      </w:tr>
      <w:tr w:rsidR="00E23603" w:rsidRPr="003B0757" w14:paraId="00507AC3" w14:textId="77777777" w:rsidTr="003B0757">
        <w:tc>
          <w:tcPr>
            <w:tcW w:w="11766" w:type="dxa"/>
            <w:gridSpan w:val="24"/>
            <w:shd w:val="clear" w:color="auto" w:fill="C00000"/>
          </w:tcPr>
          <w:p w14:paraId="66D7CFEC" w14:textId="77777777" w:rsidR="00E23603" w:rsidRPr="003B0757" w:rsidRDefault="00E23603"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2. Datos de identificación del indicador</w:t>
            </w:r>
          </w:p>
        </w:tc>
      </w:tr>
      <w:tr w:rsidR="00647733" w:rsidRPr="003B0757" w14:paraId="441471E5" w14:textId="77777777" w:rsidTr="003B0757">
        <w:tc>
          <w:tcPr>
            <w:tcW w:w="5311" w:type="dxa"/>
            <w:gridSpan w:val="11"/>
          </w:tcPr>
          <w:p w14:paraId="2A823F24" w14:textId="77777777" w:rsidR="00647733" w:rsidRPr="003B0757" w:rsidRDefault="0064773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Nombre del indicador:</w:t>
            </w:r>
          </w:p>
        </w:tc>
        <w:tc>
          <w:tcPr>
            <w:tcW w:w="236" w:type="dxa"/>
            <w:gridSpan w:val="2"/>
            <w:vMerge w:val="restart"/>
          </w:tcPr>
          <w:p w14:paraId="61BD19AD" w14:textId="77777777" w:rsidR="00647733" w:rsidRPr="003B0757" w:rsidRDefault="00C8671A" w:rsidP="000A24E1">
            <w:pPr>
              <w:tabs>
                <w:tab w:val="num" w:pos="540"/>
              </w:tabs>
              <w:ind w:left="540" w:right="-468" w:hanging="540"/>
              <w:rPr>
                <w:rFonts w:ascii="Montserrat" w:hAnsi="Montserrat" w:cs="Arial"/>
                <w:b/>
                <w:bCs/>
                <w:sz w:val="20"/>
                <w:szCs w:val="20"/>
              </w:rPr>
            </w:pPr>
            <w:r>
              <w:rPr>
                <w:rFonts w:ascii="Montserrat" w:hAnsi="Montserrat" w:cs="Arial"/>
                <w:b/>
                <w:bCs/>
                <w:sz w:val="20"/>
                <w:szCs w:val="20"/>
              </w:rPr>
              <w:t xml:space="preserve">  </w:t>
            </w:r>
          </w:p>
        </w:tc>
        <w:tc>
          <w:tcPr>
            <w:tcW w:w="3101" w:type="dxa"/>
            <w:gridSpan w:val="7"/>
          </w:tcPr>
          <w:p w14:paraId="2E8EE2A8" w14:textId="77777777" w:rsidR="00647733" w:rsidRPr="003B0757" w:rsidRDefault="00647733" w:rsidP="0098154A">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Identificador del indicador</w:t>
            </w:r>
          </w:p>
        </w:tc>
        <w:tc>
          <w:tcPr>
            <w:tcW w:w="3118" w:type="dxa"/>
            <w:gridSpan w:val="4"/>
          </w:tcPr>
          <w:p w14:paraId="3A9A1495" w14:textId="3EC6E0B9" w:rsidR="00647733" w:rsidRPr="003B0757" w:rsidRDefault="000B1420" w:rsidP="0035449F">
            <w:pPr>
              <w:tabs>
                <w:tab w:val="num" w:pos="540"/>
              </w:tabs>
              <w:ind w:left="540" w:right="-468" w:hanging="540"/>
              <w:rPr>
                <w:rFonts w:ascii="Montserrat" w:hAnsi="Montserrat" w:cs="Arial"/>
                <w:bCs/>
                <w:sz w:val="20"/>
                <w:szCs w:val="20"/>
              </w:rPr>
            </w:pPr>
            <w:r>
              <w:rPr>
                <w:rFonts w:ascii="Montserrat" w:hAnsi="Montserrat" w:cs="Arial"/>
                <w:bCs/>
                <w:sz w:val="20"/>
                <w:szCs w:val="20"/>
              </w:rPr>
              <w:t>1</w:t>
            </w:r>
            <w:r w:rsidR="0016184C">
              <w:rPr>
                <w:rFonts w:ascii="Montserrat" w:hAnsi="Montserrat" w:cs="Arial"/>
                <w:bCs/>
                <w:sz w:val="20"/>
                <w:szCs w:val="20"/>
              </w:rPr>
              <w:t>.1.1.1.</w:t>
            </w:r>
            <w:r w:rsidR="00477BDE">
              <w:rPr>
                <w:rFonts w:ascii="Montserrat" w:hAnsi="Montserrat" w:cs="Arial"/>
                <w:bCs/>
                <w:sz w:val="20"/>
                <w:szCs w:val="20"/>
              </w:rPr>
              <w:t>2</w:t>
            </w:r>
          </w:p>
        </w:tc>
      </w:tr>
      <w:tr w:rsidR="00647733" w:rsidRPr="003B0757" w14:paraId="0E2554B2" w14:textId="77777777" w:rsidTr="003B0757">
        <w:tc>
          <w:tcPr>
            <w:tcW w:w="5311" w:type="dxa"/>
            <w:gridSpan w:val="11"/>
          </w:tcPr>
          <w:p w14:paraId="47BD2CF5" w14:textId="77777777" w:rsidR="003D7B0D" w:rsidRDefault="00860B4A" w:rsidP="00F5719C">
            <w:pPr>
              <w:tabs>
                <w:tab w:val="num" w:pos="0"/>
              </w:tabs>
              <w:ind w:left="83" w:right="-468" w:hanging="32"/>
              <w:rPr>
                <w:rFonts w:ascii="Montserrat" w:hAnsi="Montserrat" w:cs="Arial"/>
                <w:bCs/>
                <w:sz w:val="20"/>
                <w:szCs w:val="20"/>
              </w:rPr>
            </w:pPr>
            <w:r w:rsidRPr="00860B4A">
              <w:rPr>
                <w:rFonts w:ascii="Montserrat" w:hAnsi="Montserrat" w:cs="Arial"/>
                <w:bCs/>
                <w:sz w:val="20"/>
                <w:szCs w:val="20"/>
              </w:rPr>
              <w:t xml:space="preserve">Porcentaje de pacientes atendidos de segundo </w:t>
            </w:r>
          </w:p>
          <w:p w14:paraId="5F6228E5" w14:textId="07364336" w:rsidR="00AA60C2" w:rsidRPr="003B0757" w:rsidRDefault="00860B4A" w:rsidP="00F5719C">
            <w:pPr>
              <w:tabs>
                <w:tab w:val="num" w:pos="0"/>
              </w:tabs>
              <w:ind w:left="83" w:right="-468" w:hanging="32"/>
              <w:rPr>
                <w:rFonts w:ascii="Montserrat" w:hAnsi="Montserrat" w:cs="Arial"/>
                <w:bCs/>
                <w:sz w:val="20"/>
                <w:szCs w:val="20"/>
              </w:rPr>
            </w:pPr>
            <w:r w:rsidRPr="00860B4A">
              <w:rPr>
                <w:rFonts w:ascii="Montserrat" w:hAnsi="Montserrat" w:cs="Arial"/>
                <w:bCs/>
                <w:sz w:val="20"/>
                <w:szCs w:val="20"/>
              </w:rPr>
              <w:t>nivel</w:t>
            </w:r>
          </w:p>
        </w:tc>
        <w:tc>
          <w:tcPr>
            <w:tcW w:w="236" w:type="dxa"/>
            <w:gridSpan w:val="2"/>
            <w:vMerge/>
          </w:tcPr>
          <w:p w14:paraId="53C7B6B3" w14:textId="77777777" w:rsidR="00647733" w:rsidRPr="003B0757" w:rsidRDefault="00647733" w:rsidP="000A24E1">
            <w:pPr>
              <w:tabs>
                <w:tab w:val="num" w:pos="540"/>
              </w:tabs>
              <w:ind w:left="540" w:right="-468" w:hanging="540"/>
              <w:rPr>
                <w:rFonts w:ascii="Montserrat" w:hAnsi="Montserrat" w:cs="Arial"/>
                <w:b/>
                <w:bCs/>
                <w:sz w:val="20"/>
                <w:szCs w:val="20"/>
              </w:rPr>
            </w:pPr>
          </w:p>
        </w:tc>
        <w:tc>
          <w:tcPr>
            <w:tcW w:w="6219" w:type="dxa"/>
            <w:gridSpan w:val="11"/>
          </w:tcPr>
          <w:p w14:paraId="2FB8E53E" w14:textId="77777777" w:rsidR="00647733" w:rsidRPr="003B0757" w:rsidRDefault="00647733" w:rsidP="005016E1">
            <w:pPr>
              <w:tabs>
                <w:tab w:val="num" w:pos="540"/>
              </w:tabs>
              <w:ind w:right="-468"/>
              <w:rPr>
                <w:rFonts w:ascii="Montserrat" w:hAnsi="Montserrat" w:cs="Arial"/>
                <w:b/>
                <w:bCs/>
                <w:sz w:val="20"/>
                <w:szCs w:val="20"/>
              </w:rPr>
            </w:pPr>
          </w:p>
          <w:p w14:paraId="633F4ACC" w14:textId="77777777" w:rsidR="005016E1" w:rsidRPr="003B0757" w:rsidRDefault="005016E1" w:rsidP="00A94A4E">
            <w:pPr>
              <w:tabs>
                <w:tab w:val="num" w:pos="540"/>
              </w:tabs>
              <w:ind w:right="-468"/>
              <w:rPr>
                <w:rFonts w:ascii="Montserrat" w:hAnsi="Montserrat" w:cs="Arial"/>
                <w:b/>
                <w:bCs/>
                <w:sz w:val="20"/>
                <w:szCs w:val="20"/>
              </w:rPr>
            </w:pPr>
            <w:r w:rsidRPr="003B0757">
              <w:rPr>
                <w:rFonts w:ascii="Montserrat" w:hAnsi="Montserrat" w:cs="Arial"/>
                <w:bCs/>
                <w:sz w:val="20"/>
                <w:szCs w:val="20"/>
              </w:rPr>
              <w:t xml:space="preserve">No. de indicador </w:t>
            </w:r>
            <w:r w:rsidR="000B1420">
              <w:rPr>
                <w:rFonts w:ascii="Montserrat" w:hAnsi="Montserrat" w:cs="Arial"/>
                <w:bCs/>
                <w:sz w:val="20"/>
                <w:szCs w:val="20"/>
              </w:rPr>
              <w:t>1</w:t>
            </w:r>
            <w:r w:rsidR="00E84FF8">
              <w:rPr>
                <w:rFonts w:ascii="Montserrat" w:hAnsi="Montserrat" w:cs="Arial"/>
                <w:bCs/>
                <w:sz w:val="20"/>
                <w:szCs w:val="20"/>
              </w:rPr>
              <w:t>3</w:t>
            </w:r>
          </w:p>
        </w:tc>
      </w:tr>
      <w:tr w:rsidR="00507DF3" w:rsidRPr="003B0757" w14:paraId="30DAF902" w14:textId="77777777" w:rsidTr="003B0757">
        <w:tc>
          <w:tcPr>
            <w:tcW w:w="5311" w:type="dxa"/>
            <w:gridSpan w:val="11"/>
          </w:tcPr>
          <w:p w14:paraId="492EE94F" w14:textId="77777777" w:rsidR="00507DF3" w:rsidRPr="003B0757" w:rsidRDefault="00507DF3" w:rsidP="000A24E1">
            <w:pPr>
              <w:tabs>
                <w:tab w:val="num" w:pos="540"/>
              </w:tabs>
              <w:ind w:right="-468"/>
              <w:rPr>
                <w:rFonts w:ascii="Montserrat" w:hAnsi="Montserrat" w:cs="Arial"/>
                <w:b/>
                <w:bCs/>
                <w:sz w:val="20"/>
                <w:szCs w:val="20"/>
              </w:rPr>
            </w:pPr>
            <w:r w:rsidRPr="003B0757">
              <w:rPr>
                <w:rFonts w:ascii="Montserrat" w:hAnsi="Montserrat" w:cs="Arial"/>
                <w:b/>
                <w:bCs/>
                <w:sz w:val="20"/>
                <w:szCs w:val="20"/>
              </w:rPr>
              <w:t>Dimensión a medir:</w:t>
            </w:r>
          </w:p>
          <w:p w14:paraId="27B961D4" w14:textId="77777777" w:rsidR="00AA60C2" w:rsidRPr="003B0757" w:rsidRDefault="00AA60C2" w:rsidP="000A24E1">
            <w:pPr>
              <w:tabs>
                <w:tab w:val="num" w:pos="540"/>
              </w:tabs>
              <w:ind w:right="-468"/>
              <w:rPr>
                <w:rFonts w:ascii="Montserrat" w:hAnsi="Montserrat" w:cs="Arial"/>
                <w:bCs/>
                <w:sz w:val="20"/>
                <w:szCs w:val="20"/>
              </w:rPr>
            </w:pPr>
          </w:p>
          <w:p w14:paraId="0DEACB99" w14:textId="77777777" w:rsidR="00507DF3" w:rsidRPr="003B0757" w:rsidRDefault="00E84FF8" w:rsidP="000A24E1">
            <w:pPr>
              <w:tabs>
                <w:tab w:val="num" w:pos="540"/>
              </w:tabs>
              <w:ind w:right="-468"/>
              <w:rPr>
                <w:rFonts w:ascii="Montserrat" w:hAnsi="Montserrat" w:cs="Arial"/>
                <w:bCs/>
                <w:sz w:val="20"/>
                <w:szCs w:val="20"/>
              </w:rPr>
            </w:pPr>
            <w:r>
              <w:rPr>
                <w:rFonts w:ascii="Montserrat" w:hAnsi="Montserrat" w:cs="Arial"/>
                <w:bCs/>
                <w:sz w:val="20"/>
                <w:szCs w:val="20"/>
              </w:rPr>
              <w:t>Eficiencia</w:t>
            </w:r>
          </w:p>
          <w:p w14:paraId="03916E4C" w14:textId="77777777" w:rsidR="00507DF3" w:rsidRPr="003B0757" w:rsidRDefault="00507DF3" w:rsidP="00FF5AE4">
            <w:pPr>
              <w:tabs>
                <w:tab w:val="num" w:pos="540"/>
              </w:tabs>
              <w:ind w:right="-468" w:firstLine="708"/>
              <w:rPr>
                <w:rFonts w:ascii="Montserrat" w:hAnsi="Montserrat" w:cs="Arial"/>
                <w:b/>
                <w:bCs/>
                <w:sz w:val="20"/>
                <w:szCs w:val="20"/>
              </w:rPr>
            </w:pPr>
          </w:p>
        </w:tc>
        <w:tc>
          <w:tcPr>
            <w:tcW w:w="236" w:type="dxa"/>
            <w:gridSpan w:val="2"/>
            <w:vMerge/>
          </w:tcPr>
          <w:p w14:paraId="7D41188C" w14:textId="77777777" w:rsidR="00507DF3" w:rsidRPr="003B0757" w:rsidRDefault="00507DF3" w:rsidP="000A24E1">
            <w:pPr>
              <w:tabs>
                <w:tab w:val="num" w:pos="540"/>
              </w:tabs>
              <w:ind w:left="540" w:right="-468" w:hanging="540"/>
              <w:rPr>
                <w:rFonts w:ascii="Montserrat" w:hAnsi="Montserrat" w:cs="Arial"/>
                <w:b/>
                <w:bCs/>
                <w:sz w:val="20"/>
                <w:szCs w:val="20"/>
              </w:rPr>
            </w:pPr>
          </w:p>
        </w:tc>
        <w:tc>
          <w:tcPr>
            <w:tcW w:w="6219" w:type="dxa"/>
            <w:gridSpan w:val="11"/>
          </w:tcPr>
          <w:p w14:paraId="4557A2E1" w14:textId="77777777" w:rsidR="00C61807"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Definición:</w:t>
            </w:r>
          </w:p>
          <w:p w14:paraId="4E105A7E" w14:textId="77777777" w:rsidR="00272E74" w:rsidRPr="003B0757" w:rsidRDefault="00272E74" w:rsidP="00272E74">
            <w:pPr>
              <w:rPr>
                <w:rFonts w:ascii="Montserrat" w:hAnsi="Montserrat" w:cs="Arial"/>
                <w:sz w:val="20"/>
                <w:szCs w:val="20"/>
              </w:rPr>
            </w:pPr>
          </w:p>
          <w:p w14:paraId="646C7BEC" w14:textId="77777777" w:rsidR="00202917" w:rsidRPr="003B0757" w:rsidRDefault="00E84FF8" w:rsidP="00737B5E">
            <w:pPr>
              <w:rPr>
                <w:rFonts w:ascii="Montserrat" w:hAnsi="Montserrat" w:cs="Arial"/>
                <w:sz w:val="20"/>
                <w:szCs w:val="20"/>
              </w:rPr>
            </w:pPr>
            <w:r w:rsidRPr="00E84FF8">
              <w:rPr>
                <w:rFonts w:ascii="Montserrat" w:hAnsi="Montserrat" w:cs="Arial"/>
                <w:sz w:val="20"/>
                <w:szCs w:val="20"/>
              </w:rPr>
              <w:t>Es la relación entre pacientes atendidos por pato</w:t>
            </w:r>
            <w:r>
              <w:rPr>
                <w:rFonts w:ascii="Montserrat" w:hAnsi="Montserrat" w:cs="Arial"/>
                <w:sz w:val="20"/>
                <w:szCs w:val="20"/>
              </w:rPr>
              <w:t>l</w:t>
            </w:r>
            <w:r w:rsidRPr="00E84FF8">
              <w:rPr>
                <w:rFonts w:ascii="Montserrat" w:hAnsi="Montserrat" w:cs="Arial"/>
                <w:sz w:val="20"/>
                <w:szCs w:val="20"/>
              </w:rPr>
              <w:t>ogías de segundo nivel y el número de todos los pacientes atendidos</w:t>
            </w:r>
          </w:p>
        </w:tc>
      </w:tr>
      <w:tr w:rsidR="00507DF3" w:rsidRPr="003B0757" w14:paraId="39A48103" w14:textId="77777777" w:rsidTr="00C8671A">
        <w:trPr>
          <w:trHeight w:val="1754"/>
        </w:trPr>
        <w:tc>
          <w:tcPr>
            <w:tcW w:w="5311" w:type="dxa"/>
            <w:gridSpan w:val="11"/>
            <w:tcBorders>
              <w:bottom w:val="single" w:sz="4" w:space="0" w:color="auto"/>
            </w:tcBorders>
          </w:tcPr>
          <w:p w14:paraId="5B8F8742" w14:textId="77777777" w:rsidR="00507DF3"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Método de cálculo:</w:t>
            </w:r>
          </w:p>
          <w:p w14:paraId="2C44DE65" w14:textId="77777777" w:rsidR="009A5F27" w:rsidRPr="003B0757" w:rsidRDefault="009A5F27" w:rsidP="00BA2BF8">
            <w:pPr>
              <w:tabs>
                <w:tab w:val="num" w:pos="0"/>
              </w:tabs>
              <w:ind w:right="-468"/>
              <w:rPr>
                <w:rFonts w:ascii="Montserrat" w:hAnsi="Montserrat" w:cs="Arial"/>
                <w:bCs/>
                <w:sz w:val="20"/>
                <w:szCs w:val="20"/>
              </w:rPr>
            </w:pPr>
          </w:p>
          <w:p w14:paraId="44594E5D" w14:textId="5FAE1D43" w:rsidR="00ED7A88" w:rsidRDefault="00E84FF8" w:rsidP="0002622A">
            <w:pPr>
              <w:tabs>
                <w:tab w:val="num" w:pos="540"/>
              </w:tabs>
              <w:ind w:right="-468"/>
              <w:rPr>
                <w:rFonts w:ascii="Montserrat" w:hAnsi="Montserrat" w:cs="Arial"/>
                <w:bCs/>
                <w:sz w:val="20"/>
                <w:szCs w:val="20"/>
              </w:rPr>
            </w:pPr>
            <w:r w:rsidRPr="00E84FF8">
              <w:rPr>
                <w:rFonts w:ascii="Montserrat" w:hAnsi="Montserrat" w:cs="Arial"/>
                <w:bCs/>
                <w:sz w:val="20"/>
                <w:szCs w:val="20"/>
              </w:rPr>
              <w:t>Número de pacientes atendidos de segundo nive</w:t>
            </w:r>
            <w:r w:rsidR="00A552F2">
              <w:rPr>
                <w:rFonts w:ascii="Montserrat" w:hAnsi="Montserrat" w:cs="Arial"/>
                <w:bCs/>
                <w:sz w:val="20"/>
                <w:szCs w:val="20"/>
              </w:rPr>
              <w:t>l</w:t>
            </w:r>
          </w:p>
          <w:p w14:paraId="6914A659" w14:textId="290F1038" w:rsidR="00DE42EC" w:rsidRPr="003B0757" w:rsidRDefault="00E84FF8" w:rsidP="0002622A">
            <w:pPr>
              <w:tabs>
                <w:tab w:val="num" w:pos="540"/>
              </w:tabs>
              <w:ind w:right="-468"/>
              <w:rPr>
                <w:rFonts w:ascii="Montserrat" w:hAnsi="Montserrat" w:cs="Arial"/>
                <w:bCs/>
                <w:sz w:val="20"/>
                <w:szCs w:val="20"/>
              </w:rPr>
            </w:pPr>
            <w:r w:rsidRPr="00E84FF8">
              <w:rPr>
                <w:rFonts w:ascii="Montserrat" w:hAnsi="Montserrat" w:cs="Arial"/>
                <w:bCs/>
                <w:sz w:val="20"/>
                <w:szCs w:val="20"/>
              </w:rPr>
              <w:t xml:space="preserve"> / Total de pacientes atendidos x 100</w:t>
            </w:r>
          </w:p>
        </w:tc>
        <w:tc>
          <w:tcPr>
            <w:tcW w:w="236" w:type="dxa"/>
            <w:gridSpan w:val="2"/>
            <w:vMerge/>
          </w:tcPr>
          <w:p w14:paraId="583EA67B" w14:textId="77777777" w:rsidR="00507DF3" w:rsidRPr="003B0757" w:rsidRDefault="00507DF3" w:rsidP="000A24E1">
            <w:pPr>
              <w:tabs>
                <w:tab w:val="num" w:pos="540"/>
              </w:tabs>
              <w:ind w:left="540" w:right="-468" w:hanging="540"/>
              <w:rPr>
                <w:rFonts w:ascii="Montserrat" w:hAnsi="Montserrat" w:cs="Arial"/>
                <w:b/>
                <w:bCs/>
                <w:sz w:val="20"/>
                <w:szCs w:val="20"/>
              </w:rPr>
            </w:pPr>
          </w:p>
        </w:tc>
        <w:tc>
          <w:tcPr>
            <w:tcW w:w="6219" w:type="dxa"/>
            <w:gridSpan w:val="11"/>
            <w:tcBorders>
              <w:bottom w:val="single" w:sz="4" w:space="0" w:color="auto"/>
            </w:tcBorders>
          </w:tcPr>
          <w:p w14:paraId="7685AA13" w14:textId="77777777" w:rsidR="00814814"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Unidad de medida:</w:t>
            </w:r>
          </w:p>
          <w:p w14:paraId="00DAA29A" w14:textId="77777777" w:rsidR="009A5F27" w:rsidRPr="003B0757" w:rsidRDefault="009A5F27" w:rsidP="006C3536">
            <w:pPr>
              <w:rPr>
                <w:rFonts w:ascii="Montserrat" w:hAnsi="Montserrat" w:cs="Arial"/>
                <w:sz w:val="20"/>
                <w:szCs w:val="20"/>
              </w:rPr>
            </w:pPr>
          </w:p>
          <w:p w14:paraId="5E9C9F9F" w14:textId="77777777" w:rsidR="00507DF3" w:rsidRPr="003B0757" w:rsidRDefault="00E84FF8" w:rsidP="00C8671A">
            <w:pPr>
              <w:rPr>
                <w:rFonts w:ascii="Montserrat" w:hAnsi="Montserrat" w:cs="Arial"/>
                <w:sz w:val="20"/>
                <w:szCs w:val="20"/>
              </w:rPr>
            </w:pPr>
            <w:r>
              <w:rPr>
                <w:rFonts w:ascii="Montserrat" w:hAnsi="Montserrat" w:cs="Arial"/>
                <w:sz w:val="20"/>
                <w:szCs w:val="20"/>
              </w:rPr>
              <w:t>Porcentaje</w:t>
            </w:r>
          </w:p>
        </w:tc>
      </w:tr>
      <w:tr w:rsidR="00647733" w:rsidRPr="003B0757" w14:paraId="4D593F21" w14:textId="77777777" w:rsidTr="003B0757">
        <w:tc>
          <w:tcPr>
            <w:tcW w:w="5311" w:type="dxa"/>
            <w:gridSpan w:val="11"/>
            <w:tcBorders>
              <w:bottom w:val="single" w:sz="4" w:space="0" w:color="auto"/>
            </w:tcBorders>
          </w:tcPr>
          <w:p w14:paraId="76F624C1"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236" w:type="dxa"/>
            <w:gridSpan w:val="2"/>
            <w:vMerge/>
          </w:tcPr>
          <w:p w14:paraId="5BED0A0E"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6219" w:type="dxa"/>
            <w:gridSpan w:val="11"/>
            <w:tcBorders>
              <w:bottom w:val="single" w:sz="4" w:space="0" w:color="auto"/>
            </w:tcBorders>
          </w:tcPr>
          <w:p w14:paraId="2FA7A45D"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r>
      <w:tr w:rsidR="00647733" w:rsidRPr="003B0757" w14:paraId="354476E2" w14:textId="77777777" w:rsidTr="003B0757">
        <w:tc>
          <w:tcPr>
            <w:tcW w:w="5311" w:type="dxa"/>
            <w:gridSpan w:val="11"/>
            <w:tcBorders>
              <w:bottom w:val="single" w:sz="4" w:space="0" w:color="auto"/>
            </w:tcBorders>
          </w:tcPr>
          <w:p w14:paraId="73D7A96E" w14:textId="77777777" w:rsidR="00647733" w:rsidRPr="003B0757" w:rsidRDefault="00256A6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Desagregación geográfica:</w:t>
            </w:r>
            <w:r w:rsidR="00DC1BFA" w:rsidRPr="003B0757">
              <w:rPr>
                <w:rFonts w:ascii="Montserrat" w:hAnsi="Montserrat" w:cs="Arial"/>
                <w:b/>
                <w:bCs/>
                <w:sz w:val="20"/>
                <w:szCs w:val="20"/>
              </w:rPr>
              <w:t xml:space="preserve"> </w:t>
            </w:r>
            <w:r w:rsidR="00814814" w:rsidRPr="003B0757">
              <w:rPr>
                <w:rFonts w:ascii="Montserrat" w:hAnsi="Montserrat" w:cs="Arial"/>
                <w:bCs/>
                <w:sz w:val="20"/>
                <w:szCs w:val="20"/>
              </w:rPr>
              <w:t>Nacional</w:t>
            </w:r>
          </w:p>
        </w:tc>
        <w:tc>
          <w:tcPr>
            <w:tcW w:w="236" w:type="dxa"/>
            <w:gridSpan w:val="2"/>
            <w:vMerge/>
            <w:tcBorders>
              <w:bottom w:val="single" w:sz="4" w:space="0" w:color="auto"/>
            </w:tcBorders>
          </w:tcPr>
          <w:p w14:paraId="338BD600"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6219" w:type="dxa"/>
            <w:gridSpan w:val="11"/>
            <w:tcBorders>
              <w:bottom w:val="single" w:sz="4" w:space="0" w:color="auto"/>
            </w:tcBorders>
          </w:tcPr>
          <w:p w14:paraId="169D8D5A" w14:textId="77777777" w:rsidR="00647733" w:rsidRPr="003B0757" w:rsidRDefault="00256A6C" w:rsidP="00DB7DDE">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Frecuencia de medición:</w:t>
            </w:r>
            <w:r w:rsidR="00814814" w:rsidRPr="003B0757">
              <w:rPr>
                <w:rFonts w:ascii="Montserrat" w:hAnsi="Montserrat" w:cs="Arial"/>
                <w:b/>
                <w:bCs/>
                <w:sz w:val="20"/>
                <w:szCs w:val="20"/>
              </w:rPr>
              <w:t xml:space="preserve"> </w:t>
            </w:r>
            <w:r w:rsidR="00DB7DDE" w:rsidRPr="003B0757">
              <w:rPr>
                <w:rFonts w:ascii="Montserrat" w:hAnsi="Montserrat" w:cs="Arial"/>
                <w:bCs/>
                <w:sz w:val="20"/>
                <w:szCs w:val="20"/>
              </w:rPr>
              <w:t>Trimestral</w:t>
            </w:r>
          </w:p>
        </w:tc>
      </w:tr>
      <w:tr w:rsidR="004C04C3" w:rsidRPr="003B0757" w14:paraId="525A4E69" w14:textId="77777777" w:rsidTr="003B0757">
        <w:tc>
          <w:tcPr>
            <w:tcW w:w="11766" w:type="dxa"/>
            <w:gridSpan w:val="24"/>
            <w:shd w:val="clear" w:color="auto" w:fill="C00000"/>
          </w:tcPr>
          <w:p w14:paraId="1E9196FE" w14:textId="77777777" w:rsidR="004C04C3" w:rsidRPr="003B0757" w:rsidRDefault="004C04C3"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3. Características de</w:t>
            </w:r>
            <w:r w:rsidR="004D57B0" w:rsidRPr="003B0757">
              <w:rPr>
                <w:rFonts w:ascii="Montserrat" w:hAnsi="Montserrat" w:cs="Arial"/>
                <w:b/>
                <w:bCs/>
                <w:sz w:val="20"/>
                <w:szCs w:val="20"/>
              </w:rPr>
              <w:t>l indicador</w:t>
            </w:r>
            <w:r w:rsidRPr="003B0757">
              <w:rPr>
                <w:rFonts w:ascii="Montserrat" w:hAnsi="Montserrat" w:cs="Arial"/>
                <w:b/>
                <w:bCs/>
                <w:sz w:val="20"/>
                <w:szCs w:val="20"/>
              </w:rPr>
              <w:t xml:space="preserve"> </w:t>
            </w:r>
          </w:p>
        </w:tc>
      </w:tr>
      <w:tr w:rsidR="0053138B" w:rsidRPr="003B0757" w14:paraId="222857E6" w14:textId="77777777" w:rsidTr="003B0757">
        <w:tc>
          <w:tcPr>
            <w:tcW w:w="1891" w:type="dxa"/>
          </w:tcPr>
          <w:p w14:paraId="6D7EFE90"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Claridad</w:t>
            </w:r>
          </w:p>
        </w:tc>
        <w:tc>
          <w:tcPr>
            <w:tcW w:w="1440" w:type="dxa"/>
            <w:gridSpan w:val="3"/>
          </w:tcPr>
          <w:p w14:paraId="3BF8D426"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Relevancia</w:t>
            </w:r>
          </w:p>
        </w:tc>
        <w:tc>
          <w:tcPr>
            <w:tcW w:w="1440" w:type="dxa"/>
            <w:gridSpan w:val="4"/>
          </w:tcPr>
          <w:p w14:paraId="53EF76C4"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Economía</w:t>
            </w:r>
          </w:p>
        </w:tc>
        <w:tc>
          <w:tcPr>
            <w:tcW w:w="236" w:type="dxa"/>
            <w:gridSpan w:val="2"/>
            <w:vMerge w:val="restart"/>
          </w:tcPr>
          <w:p w14:paraId="24AC298D" w14:textId="77777777" w:rsidR="0053138B" w:rsidRPr="003B0757" w:rsidRDefault="0053138B" w:rsidP="000A24E1">
            <w:pPr>
              <w:tabs>
                <w:tab w:val="num" w:pos="540"/>
              </w:tabs>
              <w:ind w:left="540" w:right="-468" w:hanging="540"/>
              <w:rPr>
                <w:rFonts w:ascii="Montserrat" w:hAnsi="Montserrat" w:cs="Arial"/>
                <w:b/>
                <w:bCs/>
                <w:sz w:val="20"/>
                <w:szCs w:val="20"/>
              </w:rPr>
            </w:pPr>
          </w:p>
        </w:tc>
        <w:tc>
          <w:tcPr>
            <w:tcW w:w="2620" w:type="dxa"/>
            <w:gridSpan w:val="9"/>
          </w:tcPr>
          <w:p w14:paraId="7BC2D2B9" w14:textId="77777777" w:rsidR="0053138B" w:rsidRPr="003B0757" w:rsidRDefault="00173BAC" w:rsidP="000A24E1">
            <w:pPr>
              <w:tabs>
                <w:tab w:val="num" w:pos="540"/>
              </w:tabs>
              <w:ind w:left="540" w:right="-468" w:hanging="540"/>
              <w:rPr>
                <w:rFonts w:ascii="Montserrat" w:hAnsi="Montserrat" w:cs="Arial"/>
                <w:b/>
                <w:bCs/>
                <w:sz w:val="20"/>
                <w:szCs w:val="20"/>
              </w:rPr>
            </w:pPr>
            <w:proofErr w:type="spellStart"/>
            <w:r w:rsidRPr="003B0757">
              <w:rPr>
                <w:rFonts w:ascii="Montserrat" w:hAnsi="Montserrat" w:cs="Arial"/>
                <w:b/>
                <w:bCs/>
                <w:sz w:val="20"/>
                <w:szCs w:val="20"/>
              </w:rPr>
              <w:t>Monitoreables</w:t>
            </w:r>
            <w:proofErr w:type="spellEnd"/>
          </w:p>
        </w:tc>
        <w:tc>
          <w:tcPr>
            <w:tcW w:w="1602" w:type="dxa"/>
            <w:gridSpan w:val="3"/>
          </w:tcPr>
          <w:p w14:paraId="7C1AEE80"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Adecuado</w:t>
            </w:r>
          </w:p>
        </w:tc>
        <w:tc>
          <w:tcPr>
            <w:tcW w:w="2537" w:type="dxa"/>
            <w:gridSpan w:val="2"/>
          </w:tcPr>
          <w:p w14:paraId="303CA8E6"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Aporte Marginal</w:t>
            </w:r>
          </w:p>
        </w:tc>
      </w:tr>
      <w:tr w:rsidR="0053138B" w:rsidRPr="003B0757" w14:paraId="5974CFF6" w14:textId="77777777" w:rsidTr="003B0757">
        <w:tc>
          <w:tcPr>
            <w:tcW w:w="1891" w:type="dxa"/>
            <w:vAlign w:val="center"/>
          </w:tcPr>
          <w:p w14:paraId="00C0CBF4"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440" w:type="dxa"/>
            <w:gridSpan w:val="3"/>
            <w:vAlign w:val="center"/>
          </w:tcPr>
          <w:p w14:paraId="7F5D085C"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440" w:type="dxa"/>
            <w:gridSpan w:val="4"/>
            <w:vAlign w:val="center"/>
          </w:tcPr>
          <w:p w14:paraId="2F169E85"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236" w:type="dxa"/>
            <w:gridSpan w:val="2"/>
            <w:vMerge/>
            <w:vAlign w:val="center"/>
          </w:tcPr>
          <w:p w14:paraId="11CC2551" w14:textId="77777777" w:rsidR="0053138B" w:rsidRPr="003B0757" w:rsidRDefault="0053138B" w:rsidP="00E503D3">
            <w:pPr>
              <w:tabs>
                <w:tab w:val="num" w:pos="540"/>
              </w:tabs>
              <w:ind w:left="540" w:right="-468" w:hanging="540"/>
              <w:jc w:val="center"/>
              <w:rPr>
                <w:rFonts w:ascii="Montserrat" w:hAnsi="Montserrat" w:cs="Arial"/>
                <w:bCs/>
                <w:sz w:val="20"/>
                <w:szCs w:val="20"/>
              </w:rPr>
            </w:pPr>
          </w:p>
        </w:tc>
        <w:tc>
          <w:tcPr>
            <w:tcW w:w="2620" w:type="dxa"/>
            <w:gridSpan w:val="9"/>
            <w:vAlign w:val="center"/>
          </w:tcPr>
          <w:p w14:paraId="5FC05576"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602" w:type="dxa"/>
            <w:gridSpan w:val="3"/>
            <w:vAlign w:val="center"/>
          </w:tcPr>
          <w:p w14:paraId="709B832E"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2537" w:type="dxa"/>
            <w:gridSpan w:val="2"/>
            <w:vAlign w:val="center"/>
          </w:tcPr>
          <w:p w14:paraId="19046A75" w14:textId="77777777" w:rsidR="0053138B" w:rsidRPr="003B0757" w:rsidRDefault="00CB6555" w:rsidP="00B71E02">
            <w:pPr>
              <w:tabs>
                <w:tab w:val="num" w:pos="540"/>
              </w:tabs>
              <w:ind w:left="540" w:right="-468" w:hanging="540"/>
              <w:jc w:val="center"/>
              <w:rPr>
                <w:rFonts w:ascii="Montserrat" w:hAnsi="Montserrat" w:cs="Arial"/>
                <w:bCs/>
                <w:sz w:val="20"/>
                <w:szCs w:val="20"/>
              </w:rPr>
            </w:pPr>
            <w:r w:rsidRPr="003B0757">
              <w:rPr>
                <w:rFonts w:ascii="Montserrat" w:hAnsi="Montserrat" w:cs="Arial"/>
                <w:bCs/>
                <w:sz w:val="20"/>
                <w:szCs w:val="20"/>
              </w:rPr>
              <w:t>Si</w:t>
            </w:r>
          </w:p>
        </w:tc>
      </w:tr>
      <w:tr w:rsidR="00171537" w:rsidRPr="003B0757" w14:paraId="5E08464C" w14:textId="77777777" w:rsidTr="003B0757">
        <w:tc>
          <w:tcPr>
            <w:tcW w:w="11766" w:type="dxa"/>
            <w:gridSpan w:val="24"/>
          </w:tcPr>
          <w:p w14:paraId="715AF8D1" w14:textId="77777777" w:rsidR="00171537" w:rsidRPr="003B0757" w:rsidRDefault="00171537" w:rsidP="00524110">
            <w:pPr>
              <w:tabs>
                <w:tab w:val="num" w:pos="540"/>
              </w:tabs>
              <w:ind w:right="317"/>
              <w:rPr>
                <w:rFonts w:ascii="Montserrat" w:hAnsi="Montserrat" w:cs="Arial"/>
                <w:b/>
                <w:bCs/>
                <w:sz w:val="20"/>
                <w:szCs w:val="20"/>
              </w:rPr>
            </w:pPr>
            <w:r w:rsidRPr="003B0757">
              <w:rPr>
                <w:rFonts w:ascii="Montserrat" w:hAnsi="Montserrat" w:cs="Arial"/>
                <w:b/>
                <w:bCs/>
                <w:sz w:val="20"/>
                <w:szCs w:val="20"/>
              </w:rPr>
              <w:t>Justificación de las características:</w:t>
            </w:r>
          </w:p>
          <w:p w14:paraId="4A084BB5" w14:textId="77777777" w:rsidR="00BD1386" w:rsidRPr="003B0757" w:rsidRDefault="00BD1386" w:rsidP="00524110">
            <w:pPr>
              <w:tabs>
                <w:tab w:val="num" w:pos="540"/>
              </w:tabs>
              <w:ind w:right="317"/>
              <w:rPr>
                <w:rFonts w:ascii="Montserrat" w:hAnsi="Montserrat" w:cs="Arial"/>
                <w:b/>
                <w:bCs/>
                <w:sz w:val="18"/>
                <w:szCs w:val="18"/>
              </w:rPr>
            </w:pPr>
          </w:p>
          <w:p w14:paraId="3B4D3A3E" w14:textId="77777777" w:rsidR="00CB6555" w:rsidRPr="003B0757"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Claridad:</w:t>
            </w:r>
            <w:r w:rsidRPr="003B0757">
              <w:rPr>
                <w:rFonts w:ascii="Montserrat" w:hAnsi="Montserrat" w:cs="Arial"/>
                <w:bCs/>
                <w:sz w:val="18"/>
                <w:szCs w:val="18"/>
              </w:rPr>
              <w:t xml:space="preserve"> El indicador es preciso e inequívoco</w:t>
            </w:r>
          </w:p>
          <w:p w14:paraId="1CC02E0C" w14:textId="77777777" w:rsidR="00E50170" w:rsidRDefault="00E50170" w:rsidP="00524110">
            <w:pPr>
              <w:tabs>
                <w:tab w:val="num" w:pos="540"/>
              </w:tabs>
              <w:ind w:right="317"/>
              <w:rPr>
                <w:rFonts w:ascii="Montserrat" w:hAnsi="Montserrat" w:cs="Arial"/>
                <w:b/>
                <w:bCs/>
                <w:sz w:val="18"/>
                <w:szCs w:val="18"/>
              </w:rPr>
            </w:pPr>
          </w:p>
          <w:p w14:paraId="13B34DD1" w14:textId="77777777" w:rsidR="00E84FF8"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Relevancia:</w:t>
            </w:r>
            <w:r w:rsidRPr="003B0757">
              <w:rPr>
                <w:rFonts w:ascii="Montserrat" w:hAnsi="Montserrat" w:cs="Arial"/>
                <w:bCs/>
                <w:sz w:val="18"/>
                <w:szCs w:val="18"/>
              </w:rPr>
              <w:t xml:space="preserve"> </w:t>
            </w:r>
            <w:r w:rsidR="00C8671A">
              <w:rPr>
                <w:rFonts w:ascii="Montserrat" w:hAnsi="Montserrat" w:cs="Arial"/>
                <w:bCs/>
                <w:sz w:val="18"/>
                <w:szCs w:val="18"/>
              </w:rPr>
              <w:t xml:space="preserve">Es un indicador que permite conocer </w:t>
            </w:r>
            <w:r w:rsidR="00E84FF8">
              <w:rPr>
                <w:rFonts w:ascii="Montserrat" w:hAnsi="Montserrat" w:cs="Arial"/>
                <w:bCs/>
                <w:sz w:val="18"/>
                <w:szCs w:val="18"/>
              </w:rPr>
              <w:t>cuántos usuarios del sistema van por patologías relacionadas al segundo nivel de atención</w:t>
            </w:r>
          </w:p>
          <w:p w14:paraId="60BCFB07" w14:textId="77777777" w:rsidR="00E84FF8" w:rsidRDefault="00E84FF8" w:rsidP="00524110">
            <w:pPr>
              <w:tabs>
                <w:tab w:val="num" w:pos="540"/>
              </w:tabs>
              <w:ind w:right="317"/>
              <w:rPr>
                <w:rFonts w:ascii="Montserrat" w:hAnsi="Montserrat" w:cs="Arial"/>
                <w:bCs/>
                <w:sz w:val="18"/>
                <w:szCs w:val="18"/>
              </w:rPr>
            </w:pPr>
          </w:p>
          <w:p w14:paraId="4CF72CE9" w14:textId="77777777" w:rsidR="00D70DE7" w:rsidRPr="003B0757"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Economía:</w:t>
            </w:r>
            <w:r w:rsidRPr="003B0757">
              <w:rPr>
                <w:rFonts w:ascii="Montserrat" w:hAnsi="Montserrat" w:cs="Arial"/>
                <w:bCs/>
                <w:sz w:val="18"/>
                <w:szCs w:val="18"/>
              </w:rPr>
              <w:t xml:space="preserve"> </w:t>
            </w:r>
            <w:r w:rsidR="00D70DE7" w:rsidRPr="003B0757">
              <w:rPr>
                <w:rFonts w:ascii="Montserrat" w:hAnsi="Montserrat" w:cs="Arial"/>
                <w:bCs/>
                <w:sz w:val="18"/>
                <w:szCs w:val="18"/>
              </w:rPr>
              <w:t xml:space="preserve">La información base del indicador está presente en los sistemas de información institucionales </w:t>
            </w:r>
          </w:p>
          <w:p w14:paraId="4182B9AA" w14:textId="77777777" w:rsidR="00E50170" w:rsidRDefault="00E50170" w:rsidP="00524110">
            <w:pPr>
              <w:tabs>
                <w:tab w:val="num" w:pos="540"/>
              </w:tabs>
              <w:ind w:right="317"/>
              <w:rPr>
                <w:rFonts w:ascii="Montserrat" w:hAnsi="Montserrat" w:cs="Arial"/>
                <w:b/>
                <w:bCs/>
                <w:sz w:val="18"/>
                <w:szCs w:val="18"/>
              </w:rPr>
            </w:pPr>
          </w:p>
          <w:p w14:paraId="4F19927D" w14:textId="77777777" w:rsidR="00CB6555" w:rsidRPr="003B0757" w:rsidRDefault="00CB6555" w:rsidP="00524110">
            <w:pPr>
              <w:tabs>
                <w:tab w:val="num" w:pos="540"/>
              </w:tabs>
              <w:ind w:right="317"/>
              <w:rPr>
                <w:rFonts w:ascii="Montserrat" w:hAnsi="Montserrat" w:cs="Arial"/>
                <w:bCs/>
                <w:sz w:val="18"/>
                <w:szCs w:val="18"/>
              </w:rPr>
            </w:pPr>
            <w:proofErr w:type="spellStart"/>
            <w:r w:rsidRPr="003B0757">
              <w:rPr>
                <w:rFonts w:ascii="Montserrat" w:hAnsi="Montserrat" w:cs="Arial"/>
                <w:b/>
                <w:bCs/>
                <w:sz w:val="18"/>
                <w:szCs w:val="18"/>
              </w:rPr>
              <w:t>Monitoreable</w:t>
            </w:r>
            <w:proofErr w:type="spellEnd"/>
            <w:r w:rsidRPr="003B0757">
              <w:rPr>
                <w:rFonts w:ascii="Montserrat" w:hAnsi="Montserrat" w:cs="Arial"/>
                <w:bCs/>
                <w:sz w:val="18"/>
                <w:szCs w:val="18"/>
              </w:rPr>
              <w:t>: El indicador puede ser verificado en los sistemas de información institucionales</w:t>
            </w:r>
          </w:p>
          <w:p w14:paraId="2315962F" w14:textId="77777777" w:rsidR="00E50170" w:rsidRDefault="00E50170" w:rsidP="00524110">
            <w:pPr>
              <w:tabs>
                <w:tab w:val="num" w:pos="540"/>
              </w:tabs>
              <w:ind w:right="317"/>
              <w:rPr>
                <w:rFonts w:ascii="Montserrat" w:hAnsi="Montserrat" w:cs="Arial"/>
                <w:b/>
                <w:bCs/>
                <w:sz w:val="18"/>
                <w:szCs w:val="18"/>
              </w:rPr>
            </w:pPr>
          </w:p>
          <w:p w14:paraId="0E2F5B93" w14:textId="77777777" w:rsidR="00CB6555" w:rsidRPr="003B0757" w:rsidRDefault="00CB6555" w:rsidP="00524110">
            <w:pPr>
              <w:tabs>
                <w:tab w:val="num" w:pos="540"/>
              </w:tabs>
              <w:ind w:right="317"/>
              <w:rPr>
                <w:rFonts w:ascii="Montserrat" w:hAnsi="Montserrat" w:cs="Arial"/>
                <w:b/>
                <w:bCs/>
                <w:sz w:val="18"/>
                <w:szCs w:val="18"/>
              </w:rPr>
            </w:pPr>
            <w:r w:rsidRPr="003B0757">
              <w:rPr>
                <w:rFonts w:ascii="Montserrat" w:hAnsi="Montserrat" w:cs="Arial"/>
                <w:b/>
                <w:bCs/>
                <w:sz w:val="18"/>
                <w:szCs w:val="18"/>
              </w:rPr>
              <w:t xml:space="preserve">Adecuado: </w:t>
            </w:r>
            <w:r w:rsidRPr="003B0757">
              <w:rPr>
                <w:rFonts w:ascii="Montserrat" w:hAnsi="Montserrat" w:cs="Arial"/>
                <w:bCs/>
                <w:sz w:val="18"/>
                <w:szCs w:val="18"/>
              </w:rPr>
              <w:t>El indicador es adecuado, permite valorar la contribución del programa</w:t>
            </w:r>
          </w:p>
          <w:p w14:paraId="49D8C95A" w14:textId="77777777" w:rsidR="00E50170" w:rsidRDefault="00E50170" w:rsidP="00524110">
            <w:pPr>
              <w:tabs>
                <w:tab w:val="num" w:pos="540"/>
              </w:tabs>
              <w:ind w:right="317"/>
              <w:rPr>
                <w:rFonts w:ascii="Montserrat" w:hAnsi="Montserrat" w:cs="Arial"/>
                <w:b/>
                <w:bCs/>
                <w:sz w:val="18"/>
                <w:szCs w:val="18"/>
              </w:rPr>
            </w:pPr>
          </w:p>
          <w:p w14:paraId="1CB16F51" w14:textId="77777777" w:rsidR="00DE42EC" w:rsidRPr="003B0757" w:rsidRDefault="00CB6555" w:rsidP="00E84FF8">
            <w:pPr>
              <w:tabs>
                <w:tab w:val="num" w:pos="540"/>
              </w:tabs>
              <w:ind w:right="317"/>
              <w:rPr>
                <w:rFonts w:ascii="Montserrat" w:hAnsi="Montserrat" w:cs="Arial"/>
                <w:b/>
                <w:bCs/>
                <w:sz w:val="20"/>
                <w:szCs w:val="20"/>
              </w:rPr>
            </w:pPr>
            <w:r w:rsidRPr="003B0757">
              <w:rPr>
                <w:rFonts w:ascii="Montserrat" w:hAnsi="Montserrat" w:cs="Arial"/>
                <w:b/>
                <w:bCs/>
                <w:sz w:val="18"/>
                <w:szCs w:val="18"/>
              </w:rPr>
              <w:t>Aporte Marginal:</w:t>
            </w:r>
            <w:r w:rsidRPr="003B0757">
              <w:rPr>
                <w:rFonts w:ascii="Montserrat" w:hAnsi="Montserrat" w:cs="Arial"/>
                <w:bCs/>
                <w:sz w:val="18"/>
                <w:szCs w:val="18"/>
              </w:rPr>
              <w:t xml:space="preserve"> </w:t>
            </w:r>
            <w:r w:rsidR="00737B5E" w:rsidRPr="003B0757">
              <w:rPr>
                <w:rFonts w:ascii="Montserrat" w:hAnsi="Montserrat" w:cs="Arial"/>
                <w:bCs/>
                <w:sz w:val="18"/>
                <w:szCs w:val="18"/>
              </w:rPr>
              <w:t>Mejora</w:t>
            </w:r>
            <w:r w:rsidR="001D717B">
              <w:rPr>
                <w:rFonts w:ascii="Montserrat" w:hAnsi="Montserrat" w:cs="Arial"/>
                <w:bCs/>
                <w:sz w:val="18"/>
                <w:szCs w:val="18"/>
              </w:rPr>
              <w:t xml:space="preserve"> de</w:t>
            </w:r>
            <w:r w:rsidR="00737B5E" w:rsidRPr="003B0757">
              <w:rPr>
                <w:rFonts w:ascii="Montserrat" w:hAnsi="Montserrat" w:cs="Arial"/>
                <w:bCs/>
                <w:sz w:val="18"/>
                <w:szCs w:val="18"/>
              </w:rPr>
              <w:t xml:space="preserve"> la calidad de la atención médica</w:t>
            </w:r>
            <w:r w:rsidR="001D717B">
              <w:rPr>
                <w:rFonts w:ascii="Montserrat" w:hAnsi="Montserrat" w:cs="Arial"/>
                <w:bCs/>
                <w:sz w:val="18"/>
                <w:szCs w:val="18"/>
              </w:rPr>
              <w:t xml:space="preserve"> </w:t>
            </w:r>
            <w:r w:rsidR="00C8671A">
              <w:rPr>
                <w:rFonts w:ascii="Montserrat" w:hAnsi="Montserrat" w:cs="Arial"/>
                <w:bCs/>
                <w:sz w:val="18"/>
                <w:szCs w:val="18"/>
              </w:rPr>
              <w:t>permitiendo</w:t>
            </w:r>
            <w:r w:rsidR="0002622A">
              <w:rPr>
                <w:rFonts w:ascii="Montserrat" w:hAnsi="Montserrat" w:cs="Arial"/>
                <w:bCs/>
                <w:sz w:val="18"/>
                <w:szCs w:val="18"/>
              </w:rPr>
              <w:t xml:space="preserve"> </w:t>
            </w:r>
            <w:r w:rsidR="002438B2">
              <w:rPr>
                <w:rFonts w:ascii="Montserrat" w:hAnsi="Montserrat" w:cs="Arial"/>
                <w:bCs/>
                <w:sz w:val="18"/>
                <w:szCs w:val="18"/>
              </w:rPr>
              <w:t xml:space="preserve">conocer el </w:t>
            </w:r>
            <w:r w:rsidR="00E84FF8">
              <w:rPr>
                <w:rFonts w:ascii="Montserrat" w:hAnsi="Montserrat" w:cs="Arial"/>
                <w:bCs/>
                <w:sz w:val="18"/>
                <w:szCs w:val="18"/>
              </w:rPr>
              <w:t>porcentaje de pacientes que podrían ser atendidos en hospitales de segundo nivel de atención y que se presentan en unidades de especialidad o alta especialidad.</w:t>
            </w:r>
          </w:p>
        </w:tc>
      </w:tr>
      <w:tr w:rsidR="00AA719A" w:rsidRPr="003B0757" w14:paraId="39C4C2CF" w14:textId="77777777" w:rsidTr="003B0757">
        <w:tc>
          <w:tcPr>
            <w:tcW w:w="11766" w:type="dxa"/>
            <w:gridSpan w:val="24"/>
          </w:tcPr>
          <w:p w14:paraId="7E7DC392" w14:textId="77777777" w:rsidR="005E6741" w:rsidRPr="003B0757" w:rsidRDefault="00AA719A" w:rsidP="00C8671A">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Serie de información disponible:</w:t>
            </w:r>
            <w:r w:rsidR="00EA79C6" w:rsidRPr="003B0757">
              <w:rPr>
                <w:rFonts w:ascii="Montserrat" w:hAnsi="Montserrat" w:cs="Arial"/>
                <w:b/>
                <w:bCs/>
                <w:sz w:val="20"/>
                <w:szCs w:val="20"/>
              </w:rPr>
              <w:t xml:space="preserve"> </w:t>
            </w:r>
          </w:p>
        </w:tc>
      </w:tr>
      <w:tr w:rsidR="00AA719A" w:rsidRPr="003B0757" w14:paraId="3B177167" w14:textId="77777777" w:rsidTr="003B0757">
        <w:tc>
          <w:tcPr>
            <w:tcW w:w="11766" w:type="dxa"/>
            <w:gridSpan w:val="24"/>
            <w:tcBorders>
              <w:bottom w:val="single" w:sz="4" w:space="0" w:color="auto"/>
            </w:tcBorders>
          </w:tcPr>
          <w:p w14:paraId="4C7241F6" w14:textId="77777777" w:rsidR="009A5F27" w:rsidRPr="003B0757" w:rsidRDefault="00AA719A" w:rsidP="00106690">
            <w:pPr>
              <w:tabs>
                <w:tab w:val="num" w:pos="540"/>
                <w:tab w:val="left" w:pos="6580"/>
              </w:tabs>
              <w:ind w:left="540" w:right="-468" w:hanging="540"/>
              <w:rPr>
                <w:rFonts w:ascii="Montserrat" w:hAnsi="Montserrat" w:cs="Arial"/>
                <w:bCs/>
                <w:sz w:val="20"/>
                <w:szCs w:val="20"/>
              </w:rPr>
            </w:pPr>
            <w:r w:rsidRPr="003B0757">
              <w:rPr>
                <w:rFonts w:ascii="Montserrat" w:hAnsi="Montserrat" w:cs="Arial"/>
                <w:b/>
                <w:bCs/>
                <w:sz w:val="20"/>
                <w:szCs w:val="20"/>
              </w:rPr>
              <w:t>Responsable del indicador:</w:t>
            </w:r>
            <w:r w:rsidR="00CD51B9" w:rsidRPr="003B0757">
              <w:rPr>
                <w:rFonts w:ascii="Montserrat" w:hAnsi="Montserrat" w:cs="Arial"/>
                <w:b/>
                <w:bCs/>
                <w:sz w:val="20"/>
                <w:szCs w:val="20"/>
              </w:rPr>
              <w:t xml:space="preserve"> </w:t>
            </w:r>
            <w:r w:rsidR="00CD4303" w:rsidRPr="003B0757">
              <w:rPr>
                <w:rFonts w:ascii="Montserrat" w:hAnsi="Montserrat" w:cs="Arial"/>
                <w:bCs/>
                <w:sz w:val="20"/>
                <w:szCs w:val="20"/>
              </w:rPr>
              <w:t xml:space="preserve">CCINSHAE, </w:t>
            </w:r>
            <w:r w:rsidR="00106690" w:rsidRPr="003B0757">
              <w:rPr>
                <w:rFonts w:ascii="Montserrat" w:hAnsi="Montserrat" w:cs="Arial"/>
                <w:bCs/>
                <w:sz w:val="20"/>
                <w:szCs w:val="20"/>
              </w:rPr>
              <w:t>e</w:t>
            </w:r>
            <w:r w:rsidR="006D0C9C" w:rsidRPr="003B0757">
              <w:rPr>
                <w:rFonts w:ascii="Montserrat" w:hAnsi="Montserrat" w:cs="Arial"/>
                <w:bCs/>
                <w:sz w:val="20"/>
                <w:szCs w:val="20"/>
              </w:rPr>
              <w:t>ntidades</w:t>
            </w:r>
            <w:r w:rsidR="00DE42EC" w:rsidRPr="003B0757">
              <w:rPr>
                <w:rFonts w:ascii="Montserrat" w:hAnsi="Montserrat" w:cs="Arial"/>
                <w:bCs/>
                <w:sz w:val="20"/>
                <w:szCs w:val="20"/>
              </w:rPr>
              <w:t xml:space="preserve"> ejecutoras del programa</w:t>
            </w:r>
          </w:p>
          <w:p w14:paraId="56594E23" w14:textId="77777777" w:rsidR="007468E9" w:rsidRPr="003B0757" w:rsidRDefault="007468E9" w:rsidP="00106690">
            <w:pPr>
              <w:tabs>
                <w:tab w:val="num" w:pos="540"/>
                <w:tab w:val="left" w:pos="6580"/>
              </w:tabs>
              <w:ind w:left="540" w:right="-468" w:hanging="540"/>
              <w:rPr>
                <w:rFonts w:ascii="Montserrat" w:hAnsi="Montserrat" w:cs="Arial"/>
                <w:b/>
                <w:bCs/>
                <w:sz w:val="20"/>
                <w:szCs w:val="20"/>
              </w:rPr>
            </w:pPr>
          </w:p>
        </w:tc>
      </w:tr>
      <w:tr w:rsidR="00712663" w:rsidRPr="003B0757" w14:paraId="283EE837" w14:textId="77777777" w:rsidTr="003B0757">
        <w:tc>
          <w:tcPr>
            <w:tcW w:w="11766" w:type="dxa"/>
            <w:gridSpan w:val="24"/>
            <w:shd w:val="clear" w:color="auto" w:fill="C00000"/>
          </w:tcPr>
          <w:p w14:paraId="0D664A59" w14:textId="77777777" w:rsidR="00712663" w:rsidRPr="003B0757" w:rsidRDefault="005411EB"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lastRenderedPageBreak/>
              <w:t>4. Determinación de metas</w:t>
            </w:r>
          </w:p>
        </w:tc>
      </w:tr>
      <w:tr w:rsidR="00270110" w:rsidRPr="003B0757" w14:paraId="57CAB9FB" w14:textId="77777777" w:rsidTr="003B0757">
        <w:trPr>
          <w:trHeight w:val="274"/>
        </w:trPr>
        <w:tc>
          <w:tcPr>
            <w:tcW w:w="5359" w:type="dxa"/>
            <w:gridSpan w:val="12"/>
          </w:tcPr>
          <w:p w14:paraId="105F3C15" w14:textId="77777777" w:rsidR="00270110" w:rsidRPr="003B0757" w:rsidRDefault="00270110"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Línea base, valor y fecha (año y período)</w:t>
            </w:r>
          </w:p>
        </w:tc>
        <w:tc>
          <w:tcPr>
            <w:tcW w:w="236" w:type="dxa"/>
            <w:gridSpan w:val="2"/>
            <w:vMerge w:val="restart"/>
          </w:tcPr>
          <w:p w14:paraId="3090AAA7" w14:textId="77777777" w:rsidR="00270110" w:rsidRPr="003B0757" w:rsidRDefault="00270110" w:rsidP="000A24E1">
            <w:pPr>
              <w:tabs>
                <w:tab w:val="num" w:pos="540"/>
              </w:tabs>
              <w:ind w:left="540" w:right="-468" w:hanging="540"/>
              <w:rPr>
                <w:rFonts w:ascii="Montserrat" w:hAnsi="Montserrat" w:cs="Arial"/>
                <w:b/>
                <w:bCs/>
                <w:sz w:val="20"/>
                <w:szCs w:val="20"/>
              </w:rPr>
            </w:pPr>
          </w:p>
        </w:tc>
        <w:tc>
          <w:tcPr>
            <w:tcW w:w="6171" w:type="dxa"/>
            <w:gridSpan w:val="10"/>
          </w:tcPr>
          <w:p w14:paraId="38EF84E9" w14:textId="77777777" w:rsidR="00270110" w:rsidRPr="003B0757" w:rsidRDefault="00D27D6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Meta y período de cumplimiento</w:t>
            </w:r>
          </w:p>
        </w:tc>
      </w:tr>
      <w:tr w:rsidR="00013FE4" w:rsidRPr="003B0757" w14:paraId="13B9160B" w14:textId="77777777" w:rsidTr="00563900">
        <w:trPr>
          <w:trHeight w:val="274"/>
        </w:trPr>
        <w:tc>
          <w:tcPr>
            <w:tcW w:w="1985" w:type="dxa"/>
            <w:gridSpan w:val="2"/>
          </w:tcPr>
          <w:p w14:paraId="174DBC23"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Valor</w:t>
            </w:r>
          </w:p>
        </w:tc>
        <w:tc>
          <w:tcPr>
            <w:tcW w:w="822" w:type="dxa"/>
          </w:tcPr>
          <w:p w14:paraId="1C37380D" w14:textId="77777777" w:rsidR="00013FE4" w:rsidRPr="003B0757" w:rsidRDefault="00E76E7D"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     </w:t>
            </w:r>
            <w:r w:rsidR="00996DCB" w:rsidRPr="003B0757">
              <w:rPr>
                <w:rFonts w:ascii="Montserrat" w:hAnsi="Montserrat" w:cs="Arial"/>
                <w:b/>
                <w:bCs/>
                <w:sz w:val="20"/>
                <w:szCs w:val="20"/>
              </w:rPr>
              <w:t>Año</w:t>
            </w:r>
          </w:p>
        </w:tc>
        <w:tc>
          <w:tcPr>
            <w:tcW w:w="2552" w:type="dxa"/>
            <w:gridSpan w:val="9"/>
          </w:tcPr>
          <w:p w14:paraId="0D6DFA15"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Período</w:t>
            </w:r>
          </w:p>
        </w:tc>
        <w:tc>
          <w:tcPr>
            <w:tcW w:w="236" w:type="dxa"/>
            <w:gridSpan w:val="2"/>
            <w:vMerge/>
          </w:tcPr>
          <w:p w14:paraId="4F1FA350" w14:textId="77777777" w:rsidR="00013FE4" w:rsidRPr="003B0757" w:rsidRDefault="00013FE4" w:rsidP="000A24E1">
            <w:pPr>
              <w:tabs>
                <w:tab w:val="num" w:pos="540"/>
              </w:tabs>
              <w:ind w:left="540" w:right="-468" w:hanging="540"/>
              <w:rPr>
                <w:rFonts w:ascii="Montserrat" w:hAnsi="Montserrat" w:cs="Arial"/>
                <w:b/>
                <w:bCs/>
                <w:sz w:val="20"/>
                <w:szCs w:val="20"/>
              </w:rPr>
            </w:pPr>
          </w:p>
        </w:tc>
        <w:tc>
          <w:tcPr>
            <w:tcW w:w="3053" w:type="dxa"/>
            <w:gridSpan w:val="6"/>
          </w:tcPr>
          <w:p w14:paraId="0BC909EF" w14:textId="77777777" w:rsidR="00013FE4" w:rsidRPr="003B0757" w:rsidRDefault="00996DCB" w:rsidP="008A0068">
            <w:pPr>
              <w:tabs>
                <w:tab w:val="num" w:pos="540"/>
              </w:tabs>
              <w:ind w:left="540" w:right="-468" w:hanging="540"/>
              <w:rPr>
                <w:rFonts w:ascii="Montserrat" w:hAnsi="Montserrat" w:cs="Arial"/>
                <w:bCs/>
                <w:sz w:val="20"/>
                <w:szCs w:val="20"/>
              </w:rPr>
            </w:pPr>
            <w:r w:rsidRPr="003B0757">
              <w:rPr>
                <w:rFonts w:ascii="Montserrat" w:hAnsi="Montserrat" w:cs="Arial"/>
                <w:b/>
                <w:bCs/>
                <w:sz w:val="20"/>
                <w:szCs w:val="20"/>
              </w:rPr>
              <w:t>Valor</w:t>
            </w:r>
            <w:r w:rsidR="003C7FC3" w:rsidRPr="003B0757">
              <w:rPr>
                <w:rFonts w:ascii="Montserrat" w:hAnsi="Montserrat" w:cs="Arial"/>
                <w:b/>
                <w:bCs/>
                <w:sz w:val="20"/>
                <w:szCs w:val="20"/>
              </w:rPr>
              <w:t xml:space="preserve"> </w:t>
            </w:r>
          </w:p>
        </w:tc>
        <w:tc>
          <w:tcPr>
            <w:tcW w:w="3118" w:type="dxa"/>
            <w:gridSpan w:val="4"/>
          </w:tcPr>
          <w:p w14:paraId="3A8ECF72" w14:textId="77777777" w:rsidR="00013FE4" w:rsidRPr="003B0757" w:rsidRDefault="00013FE4" w:rsidP="000A24E1">
            <w:pPr>
              <w:tabs>
                <w:tab w:val="num" w:pos="540"/>
              </w:tabs>
              <w:ind w:left="540" w:right="-468" w:hanging="540"/>
              <w:rPr>
                <w:rFonts w:ascii="Montserrat" w:hAnsi="Montserrat" w:cs="Arial"/>
                <w:bCs/>
                <w:sz w:val="20"/>
                <w:szCs w:val="20"/>
              </w:rPr>
            </w:pPr>
          </w:p>
        </w:tc>
      </w:tr>
      <w:tr w:rsidR="00013FE4" w:rsidRPr="003B0757" w14:paraId="5839D124" w14:textId="77777777" w:rsidTr="00563900">
        <w:trPr>
          <w:trHeight w:val="274"/>
        </w:trPr>
        <w:tc>
          <w:tcPr>
            <w:tcW w:w="1985" w:type="dxa"/>
            <w:gridSpan w:val="2"/>
            <w:vAlign w:val="center"/>
          </w:tcPr>
          <w:p w14:paraId="3E8F5E5E" w14:textId="77777777" w:rsidR="00013FE4" w:rsidRPr="003B0757" w:rsidRDefault="00563900" w:rsidP="00BF39F3">
            <w:pPr>
              <w:tabs>
                <w:tab w:val="num" w:pos="540"/>
              </w:tabs>
              <w:ind w:right="-468"/>
              <w:rPr>
                <w:rFonts w:ascii="Montserrat" w:hAnsi="Montserrat" w:cs="Arial"/>
                <w:bCs/>
                <w:sz w:val="20"/>
                <w:szCs w:val="20"/>
              </w:rPr>
            </w:pPr>
            <w:r>
              <w:rPr>
                <w:rFonts w:ascii="Montserrat" w:hAnsi="Montserrat" w:cs="Arial"/>
                <w:bCs/>
                <w:sz w:val="20"/>
                <w:szCs w:val="20"/>
              </w:rPr>
              <w:t xml:space="preserve">Es un indicador de nueva creación, </w:t>
            </w:r>
            <w:r w:rsidR="00C8671A">
              <w:rPr>
                <w:rFonts w:ascii="Montserrat" w:hAnsi="Montserrat" w:cs="Arial"/>
                <w:bCs/>
                <w:sz w:val="20"/>
                <w:szCs w:val="20"/>
              </w:rPr>
              <w:t>por lo que no se cuenta con líne</w:t>
            </w:r>
            <w:r>
              <w:rPr>
                <w:rFonts w:ascii="Montserrat" w:hAnsi="Montserrat" w:cs="Arial"/>
                <w:bCs/>
                <w:sz w:val="20"/>
                <w:szCs w:val="20"/>
              </w:rPr>
              <w:t>a base</w:t>
            </w:r>
          </w:p>
        </w:tc>
        <w:tc>
          <w:tcPr>
            <w:tcW w:w="822" w:type="dxa"/>
            <w:vAlign w:val="center"/>
          </w:tcPr>
          <w:p w14:paraId="1D2402BC" w14:textId="77777777" w:rsidR="00013FE4" w:rsidRPr="003B0757" w:rsidRDefault="00E76E7D" w:rsidP="00563900">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 xml:space="preserve">    </w:t>
            </w:r>
            <w:r w:rsidR="00563900">
              <w:rPr>
                <w:rFonts w:ascii="Montserrat" w:hAnsi="Montserrat" w:cs="Arial"/>
                <w:bCs/>
                <w:sz w:val="20"/>
                <w:szCs w:val="20"/>
              </w:rPr>
              <w:t>2026</w:t>
            </w:r>
          </w:p>
        </w:tc>
        <w:tc>
          <w:tcPr>
            <w:tcW w:w="2552" w:type="dxa"/>
            <w:gridSpan w:val="9"/>
            <w:vAlign w:val="center"/>
          </w:tcPr>
          <w:p w14:paraId="09899DD3" w14:textId="77777777" w:rsidR="00013FE4" w:rsidRPr="003B0757" w:rsidRDefault="00DB7DDE" w:rsidP="00DB7DDE">
            <w:pPr>
              <w:tabs>
                <w:tab w:val="num" w:pos="540"/>
              </w:tabs>
              <w:ind w:left="540" w:right="-468" w:hanging="540"/>
              <w:rPr>
                <w:rFonts w:ascii="Montserrat" w:hAnsi="Montserrat" w:cs="Arial"/>
                <w:bCs/>
                <w:sz w:val="20"/>
                <w:szCs w:val="20"/>
              </w:rPr>
            </w:pPr>
            <w:proofErr w:type="spellStart"/>
            <w:r w:rsidRPr="003B0757">
              <w:rPr>
                <w:rFonts w:ascii="Montserrat" w:hAnsi="Montserrat" w:cs="Arial"/>
                <w:bCs/>
                <w:sz w:val="20"/>
                <w:szCs w:val="20"/>
              </w:rPr>
              <w:t>Mzo</w:t>
            </w:r>
            <w:proofErr w:type="spellEnd"/>
            <w:r w:rsidRPr="003B0757">
              <w:rPr>
                <w:rFonts w:ascii="Montserrat" w:hAnsi="Montserrat" w:cs="Arial"/>
                <w:bCs/>
                <w:sz w:val="20"/>
                <w:szCs w:val="20"/>
              </w:rPr>
              <w:t>-Jun</w:t>
            </w:r>
            <w:r w:rsidR="00F3793F" w:rsidRPr="003B0757">
              <w:rPr>
                <w:rFonts w:ascii="Montserrat" w:hAnsi="Montserrat" w:cs="Arial"/>
                <w:bCs/>
                <w:sz w:val="20"/>
                <w:szCs w:val="20"/>
              </w:rPr>
              <w:t>-</w:t>
            </w:r>
            <w:proofErr w:type="spellStart"/>
            <w:r w:rsidRPr="003B0757">
              <w:rPr>
                <w:rFonts w:ascii="Montserrat" w:hAnsi="Montserrat" w:cs="Arial"/>
                <w:bCs/>
                <w:sz w:val="20"/>
                <w:szCs w:val="20"/>
              </w:rPr>
              <w:t>Sep</w:t>
            </w:r>
            <w:proofErr w:type="spellEnd"/>
            <w:r w:rsidRPr="003B0757">
              <w:rPr>
                <w:rFonts w:ascii="Montserrat" w:hAnsi="Montserrat" w:cs="Arial"/>
                <w:bCs/>
                <w:sz w:val="20"/>
                <w:szCs w:val="20"/>
              </w:rPr>
              <w:t>-</w:t>
            </w:r>
            <w:r w:rsidR="00F3793F" w:rsidRPr="003B0757">
              <w:rPr>
                <w:rFonts w:ascii="Montserrat" w:hAnsi="Montserrat" w:cs="Arial"/>
                <w:bCs/>
                <w:sz w:val="20"/>
                <w:szCs w:val="20"/>
              </w:rPr>
              <w:t>Dic</w:t>
            </w:r>
          </w:p>
        </w:tc>
        <w:tc>
          <w:tcPr>
            <w:tcW w:w="236" w:type="dxa"/>
            <w:gridSpan w:val="2"/>
            <w:vMerge/>
          </w:tcPr>
          <w:p w14:paraId="7F784B9D" w14:textId="77777777" w:rsidR="00013FE4" w:rsidRPr="003B0757" w:rsidRDefault="00013FE4" w:rsidP="000A24E1">
            <w:pPr>
              <w:tabs>
                <w:tab w:val="num" w:pos="540"/>
              </w:tabs>
              <w:ind w:left="540" w:right="-468" w:hanging="540"/>
              <w:rPr>
                <w:rFonts w:ascii="Montserrat" w:hAnsi="Montserrat" w:cs="Arial"/>
                <w:b/>
                <w:bCs/>
                <w:sz w:val="20"/>
                <w:szCs w:val="20"/>
              </w:rPr>
            </w:pPr>
          </w:p>
        </w:tc>
        <w:tc>
          <w:tcPr>
            <w:tcW w:w="3053" w:type="dxa"/>
            <w:gridSpan w:val="6"/>
          </w:tcPr>
          <w:p w14:paraId="44F9CD6E"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Período de cumplimiento</w:t>
            </w:r>
          </w:p>
        </w:tc>
        <w:tc>
          <w:tcPr>
            <w:tcW w:w="3118" w:type="dxa"/>
            <w:gridSpan w:val="4"/>
          </w:tcPr>
          <w:p w14:paraId="3E4AD77E" w14:textId="77777777" w:rsidR="009E1033" w:rsidRPr="003B0757" w:rsidRDefault="005D193F" w:rsidP="009E1033">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 xml:space="preserve">           </w:t>
            </w:r>
            <w:proofErr w:type="spellStart"/>
            <w:r w:rsidR="00DB7DDE" w:rsidRPr="003B0757">
              <w:rPr>
                <w:rFonts w:ascii="Montserrat" w:hAnsi="Montserrat" w:cs="Arial"/>
                <w:bCs/>
                <w:sz w:val="20"/>
                <w:szCs w:val="20"/>
              </w:rPr>
              <w:t>Mzo</w:t>
            </w:r>
            <w:proofErr w:type="spellEnd"/>
            <w:r w:rsidR="00DB7DDE" w:rsidRPr="003B0757">
              <w:rPr>
                <w:rFonts w:ascii="Montserrat" w:hAnsi="Montserrat" w:cs="Arial"/>
                <w:bCs/>
                <w:sz w:val="20"/>
                <w:szCs w:val="20"/>
              </w:rPr>
              <w:t>-Jun-</w:t>
            </w:r>
            <w:proofErr w:type="spellStart"/>
            <w:r w:rsidR="00DB7DDE" w:rsidRPr="003B0757">
              <w:rPr>
                <w:rFonts w:ascii="Montserrat" w:hAnsi="Montserrat" w:cs="Arial"/>
                <w:bCs/>
                <w:sz w:val="20"/>
                <w:szCs w:val="20"/>
              </w:rPr>
              <w:t>Sep</w:t>
            </w:r>
            <w:proofErr w:type="spellEnd"/>
            <w:r w:rsidR="00DB7DDE" w:rsidRPr="003B0757">
              <w:rPr>
                <w:rFonts w:ascii="Montserrat" w:hAnsi="Montserrat" w:cs="Arial"/>
                <w:bCs/>
                <w:sz w:val="20"/>
                <w:szCs w:val="20"/>
              </w:rPr>
              <w:t>-Dic</w:t>
            </w:r>
          </w:p>
        </w:tc>
      </w:tr>
      <w:tr w:rsidR="00270110" w:rsidRPr="003B0757" w14:paraId="632845EF" w14:textId="77777777" w:rsidTr="003B0757">
        <w:trPr>
          <w:trHeight w:val="274"/>
        </w:trPr>
        <w:tc>
          <w:tcPr>
            <w:tcW w:w="5359" w:type="dxa"/>
            <w:gridSpan w:val="12"/>
          </w:tcPr>
          <w:p w14:paraId="3D194026" w14:textId="77777777" w:rsidR="00760043" w:rsidRPr="003B0757" w:rsidRDefault="00593811" w:rsidP="00F0278B">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Comportamiento del indicador hacia </w:t>
            </w:r>
            <w:r w:rsidR="00760043" w:rsidRPr="003B0757">
              <w:rPr>
                <w:rFonts w:ascii="Montserrat" w:hAnsi="Montserrat" w:cs="Arial"/>
                <w:b/>
                <w:bCs/>
                <w:sz w:val="20"/>
                <w:szCs w:val="20"/>
              </w:rPr>
              <w:t xml:space="preserve">la </w:t>
            </w:r>
            <w:r w:rsidR="00F0278B" w:rsidRPr="003B0757">
              <w:rPr>
                <w:rFonts w:ascii="Montserrat" w:hAnsi="Montserrat" w:cs="Arial"/>
                <w:b/>
                <w:bCs/>
                <w:sz w:val="20"/>
                <w:szCs w:val="20"/>
              </w:rPr>
              <w:t>meta</w:t>
            </w:r>
          </w:p>
        </w:tc>
        <w:tc>
          <w:tcPr>
            <w:tcW w:w="236" w:type="dxa"/>
            <w:gridSpan w:val="2"/>
            <w:vMerge/>
          </w:tcPr>
          <w:p w14:paraId="0CBEC521" w14:textId="77777777" w:rsidR="00270110" w:rsidRPr="003B0757" w:rsidRDefault="00270110" w:rsidP="000A24E1">
            <w:pPr>
              <w:tabs>
                <w:tab w:val="num" w:pos="540"/>
              </w:tabs>
              <w:ind w:left="540" w:right="-468" w:hanging="540"/>
              <w:rPr>
                <w:rFonts w:ascii="Montserrat" w:hAnsi="Montserrat" w:cs="Arial"/>
                <w:b/>
                <w:bCs/>
                <w:sz w:val="20"/>
                <w:szCs w:val="20"/>
              </w:rPr>
            </w:pPr>
          </w:p>
        </w:tc>
        <w:tc>
          <w:tcPr>
            <w:tcW w:w="6171" w:type="dxa"/>
            <w:gridSpan w:val="10"/>
          </w:tcPr>
          <w:p w14:paraId="0D9D35DE" w14:textId="77777777" w:rsidR="00270110"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Parámetros de semaforización</w:t>
            </w:r>
          </w:p>
        </w:tc>
      </w:tr>
      <w:tr w:rsidR="00D5103F" w:rsidRPr="003B0757" w14:paraId="6DACB686" w14:textId="77777777" w:rsidTr="003B0757">
        <w:trPr>
          <w:trHeight w:val="274"/>
        </w:trPr>
        <w:tc>
          <w:tcPr>
            <w:tcW w:w="5359" w:type="dxa"/>
            <w:gridSpan w:val="12"/>
          </w:tcPr>
          <w:p w14:paraId="1B0FDC2F" w14:textId="2CD0FA53" w:rsidR="00D5103F" w:rsidRPr="003B0757" w:rsidRDefault="009300DF" w:rsidP="00A64199">
            <w:pPr>
              <w:tabs>
                <w:tab w:val="num" w:pos="540"/>
              </w:tabs>
              <w:ind w:right="-468"/>
              <w:rPr>
                <w:rFonts w:ascii="Montserrat" w:hAnsi="Montserrat" w:cs="Arial"/>
                <w:bCs/>
                <w:sz w:val="20"/>
                <w:szCs w:val="20"/>
              </w:rPr>
            </w:pPr>
            <w:r>
              <w:rPr>
                <w:rFonts w:ascii="Montserrat" w:hAnsi="Montserrat" w:cs="Arial"/>
                <w:bCs/>
                <w:sz w:val="20"/>
                <w:szCs w:val="20"/>
              </w:rPr>
              <w:t>ASCENDENTE</w:t>
            </w:r>
          </w:p>
        </w:tc>
        <w:tc>
          <w:tcPr>
            <w:tcW w:w="236" w:type="dxa"/>
            <w:gridSpan w:val="2"/>
            <w:vMerge/>
          </w:tcPr>
          <w:p w14:paraId="4A7EC24D" w14:textId="77777777" w:rsidR="00D5103F" w:rsidRPr="003B0757" w:rsidRDefault="00D5103F" w:rsidP="000A24E1">
            <w:pPr>
              <w:tabs>
                <w:tab w:val="num" w:pos="540"/>
              </w:tabs>
              <w:ind w:left="540" w:right="-468" w:hanging="540"/>
              <w:rPr>
                <w:rFonts w:ascii="Montserrat" w:hAnsi="Montserrat" w:cs="Arial"/>
                <w:b/>
                <w:bCs/>
                <w:sz w:val="20"/>
                <w:szCs w:val="20"/>
              </w:rPr>
            </w:pPr>
          </w:p>
        </w:tc>
        <w:tc>
          <w:tcPr>
            <w:tcW w:w="1890" w:type="dxa"/>
            <w:gridSpan w:val="4"/>
          </w:tcPr>
          <w:p w14:paraId="7BF0EBE5"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Verde</w:t>
            </w:r>
          </w:p>
        </w:tc>
        <w:tc>
          <w:tcPr>
            <w:tcW w:w="1843" w:type="dxa"/>
            <w:gridSpan w:val="5"/>
          </w:tcPr>
          <w:p w14:paraId="6496ADEB"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Amarillo</w:t>
            </w:r>
          </w:p>
        </w:tc>
        <w:tc>
          <w:tcPr>
            <w:tcW w:w="2438" w:type="dxa"/>
          </w:tcPr>
          <w:p w14:paraId="039B08C9"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Rojo</w:t>
            </w:r>
          </w:p>
        </w:tc>
      </w:tr>
      <w:tr w:rsidR="00D36E16" w:rsidRPr="003B0757" w14:paraId="4C07632A" w14:textId="77777777" w:rsidTr="003B0757">
        <w:trPr>
          <w:trHeight w:val="274"/>
        </w:trPr>
        <w:tc>
          <w:tcPr>
            <w:tcW w:w="2807" w:type="dxa"/>
            <w:gridSpan w:val="3"/>
            <w:tcBorders>
              <w:bottom w:val="single" w:sz="4" w:space="0" w:color="auto"/>
            </w:tcBorders>
          </w:tcPr>
          <w:p w14:paraId="15E312AA" w14:textId="77777777" w:rsidR="00D36E16" w:rsidRPr="003B0757" w:rsidRDefault="00D36E16"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Factibilidad</w:t>
            </w:r>
          </w:p>
        </w:tc>
        <w:tc>
          <w:tcPr>
            <w:tcW w:w="2552" w:type="dxa"/>
            <w:gridSpan w:val="9"/>
            <w:tcBorders>
              <w:bottom w:val="single" w:sz="4" w:space="0" w:color="auto"/>
            </w:tcBorders>
          </w:tcPr>
          <w:p w14:paraId="434FD175" w14:textId="77777777" w:rsidR="00D36E16" w:rsidRPr="003B0757" w:rsidRDefault="00D36E16" w:rsidP="000A24E1">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Razonable</w:t>
            </w:r>
          </w:p>
        </w:tc>
        <w:tc>
          <w:tcPr>
            <w:tcW w:w="236" w:type="dxa"/>
            <w:gridSpan w:val="2"/>
            <w:vMerge/>
            <w:tcBorders>
              <w:bottom w:val="single" w:sz="4" w:space="0" w:color="auto"/>
            </w:tcBorders>
          </w:tcPr>
          <w:p w14:paraId="68235D34" w14:textId="77777777" w:rsidR="00D36E16" w:rsidRPr="003B0757" w:rsidRDefault="00D36E16" w:rsidP="000A24E1">
            <w:pPr>
              <w:tabs>
                <w:tab w:val="num" w:pos="540"/>
              </w:tabs>
              <w:ind w:left="540" w:right="-468" w:hanging="540"/>
              <w:rPr>
                <w:rFonts w:ascii="Montserrat" w:hAnsi="Montserrat" w:cs="Arial"/>
                <w:b/>
                <w:bCs/>
                <w:sz w:val="20"/>
                <w:szCs w:val="20"/>
              </w:rPr>
            </w:pPr>
          </w:p>
        </w:tc>
        <w:tc>
          <w:tcPr>
            <w:tcW w:w="1890" w:type="dxa"/>
            <w:gridSpan w:val="4"/>
            <w:tcBorders>
              <w:bottom w:val="single" w:sz="4" w:space="0" w:color="auto"/>
            </w:tcBorders>
          </w:tcPr>
          <w:p w14:paraId="2FBB7CB7" w14:textId="504A8834" w:rsidR="002438B2" w:rsidRPr="003B0757" w:rsidRDefault="009300DF" w:rsidP="009300DF">
            <w:pPr>
              <w:tabs>
                <w:tab w:val="num" w:pos="540"/>
              </w:tabs>
              <w:ind w:right="-468"/>
              <w:rPr>
                <w:rFonts w:ascii="Montserrat" w:hAnsi="Montserrat" w:cs="Arial"/>
                <w:bCs/>
                <w:sz w:val="20"/>
                <w:szCs w:val="20"/>
              </w:rPr>
            </w:pPr>
            <w:r>
              <w:rPr>
                <w:rFonts w:ascii="Montserrat" w:hAnsi="Montserrat" w:cs="Arial"/>
                <w:bCs/>
                <w:sz w:val="20"/>
                <w:szCs w:val="20"/>
              </w:rPr>
              <w:t>X&gt;90</w:t>
            </w:r>
            <w:r w:rsidR="00E84FF8">
              <w:rPr>
                <w:rFonts w:ascii="Montserrat" w:hAnsi="Montserrat" w:cs="Arial"/>
                <w:bCs/>
                <w:sz w:val="20"/>
                <w:szCs w:val="20"/>
              </w:rPr>
              <w:t>%</w:t>
            </w:r>
          </w:p>
        </w:tc>
        <w:tc>
          <w:tcPr>
            <w:tcW w:w="1843" w:type="dxa"/>
            <w:gridSpan w:val="5"/>
            <w:tcBorders>
              <w:bottom w:val="single" w:sz="4" w:space="0" w:color="auto"/>
            </w:tcBorders>
          </w:tcPr>
          <w:p w14:paraId="46AC56BD" w14:textId="449B95D8" w:rsidR="00D36E16" w:rsidRPr="003B0757" w:rsidRDefault="005D193F" w:rsidP="00BA0486">
            <w:pPr>
              <w:tabs>
                <w:tab w:val="num" w:pos="540"/>
              </w:tabs>
              <w:ind w:right="-468"/>
              <w:rPr>
                <w:rFonts w:ascii="Montserrat" w:hAnsi="Montserrat" w:cs="Arial"/>
                <w:bCs/>
                <w:sz w:val="20"/>
                <w:szCs w:val="20"/>
              </w:rPr>
            </w:pPr>
            <w:r w:rsidRPr="003B0757">
              <w:rPr>
                <w:rFonts w:ascii="Montserrat" w:hAnsi="Montserrat" w:cs="Arial"/>
                <w:bCs/>
                <w:sz w:val="20"/>
                <w:szCs w:val="20"/>
              </w:rPr>
              <w:t xml:space="preserve">  </w:t>
            </w:r>
            <w:r w:rsidR="009300DF">
              <w:rPr>
                <w:rFonts w:ascii="Montserrat" w:hAnsi="Montserrat" w:cs="Arial"/>
                <w:bCs/>
                <w:sz w:val="20"/>
                <w:szCs w:val="20"/>
              </w:rPr>
              <w:t>75</w:t>
            </w:r>
            <w:r w:rsidR="00E84FF8">
              <w:rPr>
                <w:rFonts w:ascii="Montserrat" w:hAnsi="Montserrat" w:cs="Arial"/>
                <w:bCs/>
                <w:sz w:val="20"/>
                <w:szCs w:val="20"/>
              </w:rPr>
              <w:t>%</w:t>
            </w:r>
            <w:r w:rsidR="00D36E16" w:rsidRPr="003B0757">
              <w:rPr>
                <w:rFonts w:ascii="Montserrat" w:hAnsi="Montserrat" w:cs="Arial"/>
                <w:bCs/>
                <w:sz w:val="20"/>
                <w:szCs w:val="20"/>
              </w:rPr>
              <w:t>&lt;=X&lt;</w:t>
            </w:r>
            <w:r w:rsidR="009300DF">
              <w:rPr>
                <w:rFonts w:ascii="Montserrat" w:hAnsi="Montserrat" w:cs="Arial"/>
                <w:bCs/>
                <w:sz w:val="20"/>
                <w:szCs w:val="20"/>
              </w:rPr>
              <w:t>=90</w:t>
            </w:r>
            <w:r w:rsidR="00E84FF8">
              <w:rPr>
                <w:rFonts w:ascii="Montserrat" w:hAnsi="Montserrat" w:cs="Arial"/>
                <w:bCs/>
                <w:sz w:val="20"/>
                <w:szCs w:val="20"/>
              </w:rPr>
              <w:t>%</w:t>
            </w:r>
          </w:p>
          <w:p w14:paraId="5C887DD4" w14:textId="77777777" w:rsidR="00D36E16" w:rsidRPr="003B0757" w:rsidRDefault="00D36E16" w:rsidP="00BA0486">
            <w:pPr>
              <w:tabs>
                <w:tab w:val="num" w:pos="540"/>
              </w:tabs>
              <w:ind w:right="-468"/>
              <w:rPr>
                <w:rFonts w:ascii="Montserrat" w:hAnsi="Montserrat" w:cs="Arial"/>
                <w:bCs/>
                <w:sz w:val="20"/>
                <w:szCs w:val="20"/>
              </w:rPr>
            </w:pPr>
          </w:p>
        </w:tc>
        <w:tc>
          <w:tcPr>
            <w:tcW w:w="2438" w:type="dxa"/>
            <w:tcBorders>
              <w:bottom w:val="single" w:sz="4" w:space="0" w:color="auto"/>
            </w:tcBorders>
          </w:tcPr>
          <w:p w14:paraId="7B5020CD" w14:textId="7B5A9096" w:rsidR="00D36E16" w:rsidRPr="003B0757" w:rsidRDefault="005D193F" w:rsidP="00310F04">
            <w:pPr>
              <w:tabs>
                <w:tab w:val="num" w:pos="540"/>
              </w:tabs>
              <w:ind w:right="-468"/>
              <w:rPr>
                <w:rFonts w:ascii="Montserrat" w:hAnsi="Montserrat" w:cs="Arial"/>
                <w:bCs/>
                <w:sz w:val="20"/>
                <w:szCs w:val="20"/>
              </w:rPr>
            </w:pPr>
            <w:r w:rsidRPr="003B0757">
              <w:rPr>
                <w:rFonts w:ascii="Montserrat" w:hAnsi="Montserrat" w:cs="Arial"/>
                <w:bCs/>
                <w:sz w:val="20"/>
                <w:szCs w:val="20"/>
              </w:rPr>
              <w:t xml:space="preserve">         </w:t>
            </w:r>
            <w:r w:rsidR="00D36E16" w:rsidRPr="003B0757">
              <w:rPr>
                <w:rFonts w:ascii="Montserrat" w:hAnsi="Montserrat" w:cs="Arial"/>
                <w:bCs/>
                <w:sz w:val="20"/>
                <w:szCs w:val="20"/>
              </w:rPr>
              <w:t>X</w:t>
            </w:r>
            <w:r w:rsidR="00310F04">
              <w:rPr>
                <w:rFonts w:ascii="Montserrat" w:hAnsi="Montserrat" w:cs="Arial"/>
                <w:bCs/>
                <w:sz w:val="20"/>
                <w:szCs w:val="20"/>
              </w:rPr>
              <w:t>&lt;75</w:t>
            </w:r>
            <w:r w:rsidR="00E84FF8">
              <w:rPr>
                <w:rFonts w:ascii="Montserrat" w:hAnsi="Montserrat" w:cs="Arial"/>
                <w:bCs/>
                <w:sz w:val="20"/>
                <w:szCs w:val="20"/>
              </w:rPr>
              <w:t>%</w:t>
            </w:r>
          </w:p>
        </w:tc>
      </w:tr>
      <w:tr w:rsidR="00940525" w:rsidRPr="003B0757" w14:paraId="4CA8AE45" w14:textId="77777777" w:rsidTr="003B0757">
        <w:trPr>
          <w:trHeight w:val="274"/>
        </w:trPr>
        <w:tc>
          <w:tcPr>
            <w:tcW w:w="11766" w:type="dxa"/>
            <w:gridSpan w:val="24"/>
            <w:tcBorders>
              <w:bottom w:val="single" w:sz="4" w:space="0" w:color="auto"/>
            </w:tcBorders>
            <w:shd w:val="clear" w:color="auto" w:fill="C00000"/>
          </w:tcPr>
          <w:p w14:paraId="5274247D" w14:textId="77777777" w:rsidR="00940525" w:rsidRPr="003B0757" w:rsidRDefault="00940525"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5. Características de las variables (metadatos)</w:t>
            </w:r>
          </w:p>
        </w:tc>
      </w:tr>
      <w:tr w:rsidR="00940525" w:rsidRPr="003B0757" w14:paraId="6E6366CC" w14:textId="77777777" w:rsidTr="003B0757">
        <w:trPr>
          <w:trHeight w:val="274"/>
        </w:trPr>
        <w:tc>
          <w:tcPr>
            <w:tcW w:w="11766" w:type="dxa"/>
            <w:gridSpan w:val="24"/>
          </w:tcPr>
          <w:p w14:paraId="7E326541"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Variables </w:t>
            </w:r>
          </w:p>
        </w:tc>
      </w:tr>
      <w:tr w:rsidR="00940525" w:rsidRPr="003B0757" w14:paraId="44C7239B" w14:textId="77777777" w:rsidTr="003B0757">
        <w:trPr>
          <w:trHeight w:val="148"/>
        </w:trPr>
        <w:tc>
          <w:tcPr>
            <w:tcW w:w="6031" w:type="dxa"/>
            <w:gridSpan w:val="16"/>
          </w:tcPr>
          <w:p w14:paraId="766B876F"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Nombre</w:t>
            </w:r>
          </w:p>
        </w:tc>
        <w:tc>
          <w:tcPr>
            <w:tcW w:w="236" w:type="dxa"/>
            <w:vMerge w:val="restart"/>
          </w:tcPr>
          <w:p w14:paraId="163799C0"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6E1207EE"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Descripción de la variable</w:t>
            </w:r>
          </w:p>
        </w:tc>
      </w:tr>
      <w:tr w:rsidR="00940525" w:rsidRPr="003B0757" w14:paraId="2A43089D" w14:textId="77777777" w:rsidTr="003B0757">
        <w:trPr>
          <w:trHeight w:val="483"/>
        </w:trPr>
        <w:tc>
          <w:tcPr>
            <w:tcW w:w="6031" w:type="dxa"/>
            <w:gridSpan w:val="16"/>
          </w:tcPr>
          <w:p w14:paraId="26ADCBC0" w14:textId="77777777" w:rsidR="00940525" w:rsidRPr="003B0757" w:rsidRDefault="00940525" w:rsidP="00524110">
            <w:pPr>
              <w:tabs>
                <w:tab w:val="num" w:pos="540"/>
              </w:tabs>
              <w:ind w:left="540" w:right="-31" w:hanging="540"/>
              <w:rPr>
                <w:rFonts w:ascii="Montserrat" w:hAnsi="Montserrat" w:cs="Arial"/>
                <w:bCs/>
                <w:sz w:val="20"/>
                <w:szCs w:val="20"/>
              </w:rPr>
            </w:pPr>
            <w:r w:rsidRPr="003B0757">
              <w:rPr>
                <w:rFonts w:ascii="Montserrat" w:hAnsi="Montserrat" w:cs="Arial"/>
                <w:bCs/>
                <w:sz w:val="20"/>
                <w:szCs w:val="20"/>
              </w:rPr>
              <w:t>V1</w:t>
            </w:r>
          </w:p>
          <w:p w14:paraId="746E4170" w14:textId="77777777" w:rsidR="00E84FF8" w:rsidRDefault="00E84FF8" w:rsidP="00524110">
            <w:pPr>
              <w:tabs>
                <w:tab w:val="num" w:pos="0"/>
              </w:tabs>
              <w:ind w:right="-31"/>
              <w:rPr>
                <w:rFonts w:ascii="Montserrat" w:hAnsi="Montserrat" w:cs="Arial"/>
                <w:bCs/>
                <w:sz w:val="20"/>
                <w:szCs w:val="20"/>
              </w:rPr>
            </w:pPr>
            <w:r w:rsidRPr="00E84FF8">
              <w:rPr>
                <w:rFonts w:ascii="Montserrat" w:hAnsi="Montserrat" w:cs="Arial"/>
                <w:bCs/>
                <w:sz w:val="20"/>
                <w:szCs w:val="20"/>
              </w:rPr>
              <w:t>Número de pacientes atendidos de segundo nivel</w:t>
            </w:r>
            <w:r>
              <w:rPr>
                <w:rFonts w:ascii="Montserrat" w:hAnsi="Montserrat" w:cs="Arial"/>
                <w:bCs/>
                <w:sz w:val="20"/>
                <w:szCs w:val="20"/>
              </w:rPr>
              <w:t xml:space="preserve"> </w:t>
            </w:r>
          </w:p>
          <w:p w14:paraId="44D16AD6" w14:textId="77777777" w:rsidR="00940525" w:rsidRPr="003B0757" w:rsidRDefault="009A5F27" w:rsidP="00524110">
            <w:pPr>
              <w:tabs>
                <w:tab w:val="num" w:pos="0"/>
              </w:tabs>
              <w:ind w:right="-31"/>
              <w:rPr>
                <w:rFonts w:ascii="Montserrat" w:hAnsi="Montserrat" w:cs="Arial"/>
                <w:bCs/>
                <w:sz w:val="20"/>
                <w:szCs w:val="20"/>
              </w:rPr>
            </w:pPr>
            <w:r w:rsidRPr="003B0757">
              <w:rPr>
                <w:rFonts w:ascii="Montserrat" w:hAnsi="Montserrat" w:cs="Arial"/>
                <w:bCs/>
                <w:sz w:val="20"/>
                <w:szCs w:val="20"/>
              </w:rPr>
              <w:t>V</w:t>
            </w:r>
            <w:r w:rsidR="00940525" w:rsidRPr="003B0757">
              <w:rPr>
                <w:rFonts w:ascii="Montserrat" w:hAnsi="Montserrat" w:cs="Arial"/>
                <w:bCs/>
                <w:sz w:val="20"/>
                <w:szCs w:val="20"/>
              </w:rPr>
              <w:t>2</w:t>
            </w:r>
          </w:p>
          <w:p w14:paraId="30FC650A" w14:textId="77777777" w:rsidR="00C9151A" w:rsidRPr="00415144" w:rsidRDefault="00E84FF8" w:rsidP="00415144">
            <w:pPr>
              <w:tabs>
                <w:tab w:val="num" w:pos="540"/>
              </w:tabs>
              <w:ind w:left="540" w:right="-468" w:hanging="540"/>
              <w:rPr>
                <w:rFonts w:ascii="Montserrat" w:hAnsi="Montserrat" w:cs="Arial"/>
                <w:bCs/>
                <w:sz w:val="20"/>
                <w:szCs w:val="20"/>
              </w:rPr>
            </w:pPr>
            <w:r w:rsidRPr="00E84FF8">
              <w:rPr>
                <w:rFonts w:ascii="Montserrat" w:hAnsi="Montserrat" w:cs="Arial"/>
                <w:bCs/>
                <w:sz w:val="20"/>
                <w:szCs w:val="20"/>
              </w:rPr>
              <w:t>Total de pacientes atendidos</w:t>
            </w:r>
          </w:p>
        </w:tc>
        <w:tc>
          <w:tcPr>
            <w:tcW w:w="236" w:type="dxa"/>
            <w:vMerge/>
          </w:tcPr>
          <w:p w14:paraId="5DBD0D8B"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38BD7054" w14:textId="77777777" w:rsidR="00940525" w:rsidRPr="003B0757" w:rsidRDefault="00940525" w:rsidP="000A24E1">
            <w:pPr>
              <w:tabs>
                <w:tab w:val="num" w:pos="540"/>
              </w:tabs>
              <w:ind w:left="540" w:right="-468" w:hanging="540"/>
              <w:rPr>
                <w:rFonts w:ascii="Montserrat" w:hAnsi="Montserrat" w:cs="Arial"/>
                <w:bCs/>
                <w:sz w:val="20"/>
                <w:szCs w:val="20"/>
              </w:rPr>
            </w:pPr>
          </w:p>
          <w:p w14:paraId="568B1065" w14:textId="77777777" w:rsidR="00EB3FC1" w:rsidRDefault="00EB3FC1" w:rsidP="00E41B38">
            <w:pPr>
              <w:rPr>
                <w:rFonts w:ascii="Montserrat" w:hAnsi="Montserrat" w:cs="Arial"/>
                <w:bCs/>
                <w:sz w:val="20"/>
                <w:szCs w:val="20"/>
              </w:rPr>
            </w:pPr>
            <w:r>
              <w:rPr>
                <w:rFonts w:ascii="Montserrat" w:hAnsi="Montserrat" w:cs="Arial"/>
                <w:bCs/>
                <w:sz w:val="20"/>
                <w:szCs w:val="20"/>
              </w:rPr>
              <w:t xml:space="preserve">V1: </w:t>
            </w:r>
            <w:r w:rsidR="00E84FF8">
              <w:rPr>
                <w:rFonts w:ascii="Montserrat" w:hAnsi="Montserrat" w:cs="Arial"/>
                <w:bCs/>
                <w:sz w:val="20"/>
                <w:szCs w:val="20"/>
              </w:rPr>
              <w:t>Número de pacientes con patologías de segundo nivel atendidos dentro de las instituciones.</w:t>
            </w:r>
          </w:p>
          <w:p w14:paraId="3000D047" w14:textId="77777777" w:rsidR="009A5F27" w:rsidRPr="003B0757" w:rsidRDefault="00EB3FC1" w:rsidP="00E84FF8">
            <w:pPr>
              <w:rPr>
                <w:rFonts w:ascii="Montserrat" w:hAnsi="Montserrat" w:cs="Arial"/>
                <w:sz w:val="20"/>
                <w:szCs w:val="20"/>
              </w:rPr>
            </w:pPr>
            <w:r>
              <w:rPr>
                <w:rFonts w:ascii="Montserrat" w:hAnsi="Montserrat" w:cs="Arial"/>
                <w:bCs/>
                <w:sz w:val="20"/>
                <w:szCs w:val="20"/>
              </w:rPr>
              <w:t xml:space="preserve">V2: </w:t>
            </w:r>
            <w:r w:rsidR="00D34AA0">
              <w:rPr>
                <w:rFonts w:ascii="Montserrat" w:hAnsi="Montserrat" w:cs="Arial"/>
                <w:bCs/>
                <w:sz w:val="20"/>
                <w:szCs w:val="20"/>
              </w:rPr>
              <w:t xml:space="preserve">Número </w:t>
            </w:r>
            <w:r w:rsidR="008C79B3">
              <w:rPr>
                <w:rFonts w:ascii="Montserrat" w:hAnsi="Montserrat" w:cs="Arial"/>
                <w:bCs/>
                <w:sz w:val="20"/>
                <w:szCs w:val="20"/>
              </w:rPr>
              <w:t xml:space="preserve">total </w:t>
            </w:r>
            <w:r w:rsidR="00D34AA0">
              <w:rPr>
                <w:rFonts w:ascii="Montserrat" w:hAnsi="Montserrat" w:cs="Arial"/>
                <w:bCs/>
                <w:sz w:val="20"/>
                <w:szCs w:val="20"/>
              </w:rPr>
              <w:t xml:space="preserve">de pacientes </w:t>
            </w:r>
            <w:r w:rsidR="00E84FF8">
              <w:rPr>
                <w:rFonts w:ascii="Montserrat" w:hAnsi="Montserrat" w:cs="Arial"/>
                <w:bCs/>
                <w:sz w:val="20"/>
                <w:szCs w:val="20"/>
              </w:rPr>
              <w:t>que se atienden dentro de un hospital</w:t>
            </w:r>
            <w:bookmarkStart w:id="0" w:name="_GoBack"/>
            <w:bookmarkEnd w:id="0"/>
          </w:p>
        </w:tc>
      </w:tr>
      <w:tr w:rsidR="00940525" w:rsidRPr="003B0757" w14:paraId="14B64050" w14:textId="77777777" w:rsidTr="003B0757">
        <w:trPr>
          <w:trHeight w:val="285"/>
        </w:trPr>
        <w:tc>
          <w:tcPr>
            <w:tcW w:w="6031" w:type="dxa"/>
            <w:gridSpan w:val="16"/>
          </w:tcPr>
          <w:p w14:paraId="68AE3A30"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Fuentes</w:t>
            </w:r>
            <w:r w:rsidR="003B0757">
              <w:rPr>
                <w:rFonts w:ascii="Montserrat" w:hAnsi="Montserrat" w:cs="Arial"/>
                <w:b/>
                <w:bCs/>
                <w:sz w:val="20"/>
                <w:szCs w:val="20"/>
              </w:rPr>
              <w:t xml:space="preserve"> </w:t>
            </w:r>
            <w:r w:rsidRPr="003B0757">
              <w:rPr>
                <w:rFonts w:ascii="Montserrat" w:hAnsi="Montserrat" w:cs="Arial"/>
                <w:b/>
                <w:bCs/>
                <w:sz w:val="20"/>
                <w:szCs w:val="20"/>
              </w:rPr>
              <w:t>(medios de verificación):</w:t>
            </w:r>
          </w:p>
        </w:tc>
        <w:tc>
          <w:tcPr>
            <w:tcW w:w="236" w:type="dxa"/>
            <w:vMerge/>
          </w:tcPr>
          <w:p w14:paraId="7EFB2464"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03B0122F"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Unidad de medida</w:t>
            </w:r>
          </w:p>
        </w:tc>
      </w:tr>
      <w:tr w:rsidR="00D96435" w:rsidRPr="003B0757" w14:paraId="0A965CF9" w14:textId="77777777" w:rsidTr="003B0757">
        <w:trPr>
          <w:trHeight w:val="1897"/>
        </w:trPr>
        <w:tc>
          <w:tcPr>
            <w:tcW w:w="6031" w:type="dxa"/>
            <w:gridSpan w:val="16"/>
          </w:tcPr>
          <w:p w14:paraId="2ECDE91F" w14:textId="77777777" w:rsidR="00AC1482" w:rsidRPr="003A52A5" w:rsidRDefault="00AC1482" w:rsidP="00524110">
            <w:pPr>
              <w:ind w:right="252"/>
              <w:rPr>
                <w:rFonts w:ascii="Montserrat" w:hAnsi="Montserrat" w:cs="Arial"/>
                <w:b/>
                <w:bCs/>
                <w:sz w:val="18"/>
                <w:szCs w:val="18"/>
              </w:rPr>
            </w:pPr>
          </w:p>
          <w:p w14:paraId="2C751C9C" w14:textId="77777777" w:rsidR="00D96435" w:rsidRPr="00EB3FC1" w:rsidRDefault="007B3171" w:rsidP="00524110">
            <w:pPr>
              <w:ind w:right="252"/>
              <w:rPr>
                <w:rFonts w:ascii="Montserrat" w:hAnsi="Montserrat" w:cs="Arial"/>
                <w:b/>
                <w:bCs/>
                <w:color w:val="FF0000"/>
                <w:sz w:val="18"/>
                <w:szCs w:val="18"/>
              </w:rPr>
            </w:pPr>
            <w:r w:rsidRPr="00EB3FC1">
              <w:rPr>
                <w:rFonts w:ascii="Montserrat" w:hAnsi="Montserrat" w:cs="Arial"/>
                <w:b/>
                <w:bCs/>
                <w:color w:val="FF0000"/>
                <w:sz w:val="18"/>
                <w:szCs w:val="18"/>
              </w:rPr>
              <w:t>C</w:t>
            </w:r>
            <w:r w:rsidR="000B4C88" w:rsidRPr="00EB3FC1">
              <w:rPr>
                <w:rFonts w:ascii="Montserrat" w:hAnsi="Montserrat" w:cs="Arial"/>
                <w:b/>
                <w:bCs/>
                <w:color w:val="FF0000"/>
                <w:sz w:val="18"/>
                <w:szCs w:val="18"/>
              </w:rPr>
              <w:t>CINSHAE</w:t>
            </w:r>
            <w:r w:rsidRPr="00EB3FC1">
              <w:rPr>
                <w:rFonts w:ascii="Montserrat" w:hAnsi="Montserrat" w:cs="Arial"/>
                <w:b/>
                <w:bCs/>
                <w:color w:val="FF0000"/>
                <w:sz w:val="18"/>
                <w:szCs w:val="18"/>
              </w:rPr>
              <w:t xml:space="preserve">. </w:t>
            </w:r>
            <w:r w:rsidR="005E16FC" w:rsidRPr="00EB3FC1">
              <w:rPr>
                <w:rFonts w:ascii="Montserrat" w:hAnsi="Montserrat" w:cs="Arial"/>
                <w:b/>
                <w:bCs/>
                <w:color w:val="FF0000"/>
                <w:sz w:val="18"/>
                <w:szCs w:val="18"/>
              </w:rPr>
              <w:t>Inf</w:t>
            </w:r>
            <w:r w:rsidR="00EB3FC1">
              <w:rPr>
                <w:rFonts w:ascii="Montserrat" w:hAnsi="Montserrat" w:cs="Arial"/>
                <w:b/>
                <w:bCs/>
                <w:color w:val="FF0000"/>
                <w:sz w:val="18"/>
                <w:szCs w:val="18"/>
              </w:rPr>
              <w:t>orme de desempeño MIR E031</w:t>
            </w:r>
            <w:r w:rsidR="00D93583" w:rsidRPr="00EB3FC1">
              <w:rPr>
                <w:rFonts w:ascii="Montserrat" w:hAnsi="Montserrat" w:cs="Arial"/>
                <w:b/>
                <w:bCs/>
                <w:color w:val="FF0000"/>
                <w:sz w:val="18"/>
                <w:szCs w:val="18"/>
              </w:rPr>
              <w:t xml:space="preserve">, </w:t>
            </w:r>
            <w:r w:rsidR="00D3371D" w:rsidRPr="00EB3FC1">
              <w:rPr>
                <w:rFonts w:ascii="Montserrat" w:hAnsi="Montserrat" w:cs="Arial"/>
                <w:b/>
                <w:bCs/>
                <w:color w:val="FF0000"/>
                <w:sz w:val="18"/>
                <w:szCs w:val="18"/>
              </w:rPr>
              <w:t>202</w:t>
            </w:r>
            <w:r w:rsidR="00EB3FC1">
              <w:rPr>
                <w:rFonts w:ascii="Montserrat" w:hAnsi="Montserrat" w:cs="Arial"/>
                <w:b/>
                <w:bCs/>
                <w:color w:val="FF0000"/>
                <w:sz w:val="18"/>
                <w:szCs w:val="18"/>
              </w:rPr>
              <w:t>6</w:t>
            </w:r>
            <w:r w:rsidR="005E16FC" w:rsidRPr="00EB3FC1">
              <w:rPr>
                <w:rFonts w:ascii="Montserrat" w:hAnsi="Montserrat" w:cs="Arial"/>
                <w:b/>
                <w:bCs/>
                <w:color w:val="FF0000"/>
                <w:sz w:val="18"/>
                <w:szCs w:val="18"/>
              </w:rPr>
              <w:t>.</w:t>
            </w:r>
            <w:r w:rsidR="00D96435" w:rsidRPr="00EB3FC1">
              <w:rPr>
                <w:rFonts w:ascii="Montserrat" w:hAnsi="Montserrat" w:cs="Arial"/>
                <w:b/>
                <w:bCs/>
                <w:color w:val="FF0000"/>
                <w:sz w:val="18"/>
                <w:szCs w:val="18"/>
              </w:rPr>
              <w:t xml:space="preserve"> </w:t>
            </w:r>
          </w:p>
          <w:p w14:paraId="23D7580D" w14:textId="77777777" w:rsidR="00415144" w:rsidRDefault="003F165B" w:rsidP="00415144">
            <w:pPr>
              <w:tabs>
                <w:tab w:val="num" w:pos="0"/>
              </w:tabs>
              <w:ind w:right="252"/>
              <w:rPr>
                <w:rFonts w:ascii="Montserrat" w:hAnsi="Montserrat" w:cs="Arial"/>
                <w:bCs/>
                <w:sz w:val="20"/>
                <w:szCs w:val="20"/>
              </w:rPr>
            </w:pPr>
            <w:r w:rsidRPr="003F165B">
              <w:rPr>
                <w:rFonts w:ascii="Montserrat" w:hAnsi="Montserrat" w:cs="Arial"/>
                <w:bCs/>
                <w:sz w:val="20"/>
                <w:szCs w:val="20"/>
              </w:rPr>
              <w:t>Porcentaje de pacientes atendidos de segundo nivel</w:t>
            </w:r>
          </w:p>
          <w:p w14:paraId="1759BA39" w14:textId="77777777" w:rsidR="00DD29B2" w:rsidRPr="008150BC" w:rsidRDefault="000B4C88" w:rsidP="00661322">
            <w:pPr>
              <w:ind w:right="110"/>
              <w:rPr>
                <w:rFonts w:ascii="Montserrat" w:hAnsi="Montserrat" w:cs="Arial"/>
                <w:bCs/>
                <w:i/>
                <w:sz w:val="18"/>
                <w:szCs w:val="18"/>
              </w:rPr>
            </w:pPr>
            <w:r w:rsidRPr="008150BC">
              <w:rPr>
                <w:rFonts w:ascii="Montserrat" w:hAnsi="Montserrat" w:cs="Arial"/>
                <w:b/>
                <w:bCs/>
                <w:sz w:val="18"/>
                <w:szCs w:val="18"/>
              </w:rPr>
              <w:t xml:space="preserve">Liga: </w:t>
            </w:r>
            <w:r w:rsidR="007A3C16" w:rsidRPr="008150BC">
              <w:rPr>
                <w:rFonts w:ascii="Montserrat" w:hAnsi="Montserrat" w:cs="Arial"/>
                <w:bCs/>
                <w:i/>
                <w:sz w:val="18"/>
                <w:szCs w:val="18"/>
              </w:rPr>
              <w:t>https://</w:t>
            </w:r>
            <w:r w:rsidR="001624EE" w:rsidRPr="008150BC">
              <w:rPr>
                <w:rFonts w:ascii="Montserrat" w:hAnsi="Montserrat" w:cs="Arial"/>
                <w:bCs/>
                <w:i/>
                <w:sz w:val="18"/>
                <w:szCs w:val="18"/>
              </w:rPr>
              <w:t>ccinshae</w:t>
            </w:r>
            <w:r w:rsidR="007A3C16" w:rsidRPr="008150BC">
              <w:rPr>
                <w:rFonts w:ascii="Montserrat" w:hAnsi="Montserrat" w:cs="Arial"/>
                <w:bCs/>
                <w:i/>
                <w:sz w:val="18"/>
                <w:szCs w:val="18"/>
              </w:rPr>
              <w:t>.gob.mx/</w:t>
            </w:r>
            <w:r w:rsidR="001624EE" w:rsidRPr="008150BC">
              <w:rPr>
                <w:rFonts w:ascii="Montserrat" w:hAnsi="Montserrat" w:cs="Arial"/>
                <w:bCs/>
                <w:i/>
                <w:sz w:val="18"/>
                <w:szCs w:val="18"/>
              </w:rPr>
              <w:t>DCPE/E023</w:t>
            </w:r>
            <w:r w:rsidR="007A3C16" w:rsidRPr="008150BC">
              <w:rPr>
                <w:rFonts w:ascii="Montserrat" w:hAnsi="Montserrat" w:cs="Arial"/>
                <w:bCs/>
                <w:i/>
                <w:sz w:val="18"/>
                <w:szCs w:val="18"/>
              </w:rPr>
              <w:t>/</w:t>
            </w:r>
            <w:r w:rsidR="00DD29B2" w:rsidRPr="008150BC">
              <w:rPr>
                <w:rFonts w:ascii="Montserrat" w:hAnsi="Montserrat" w:cs="Arial"/>
                <w:bCs/>
                <w:i/>
                <w:sz w:val="18"/>
                <w:szCs w:val="18"/>
              </w:rPr>
              <w:t>Porcentaje de pacientes atendidos de segundo nivel</w:t>
            </w:r>
          </w:p>
          <w:p w14:paraId="6849EBD4" w14:textId="77777777" w:rsidR="000B4C88" w:rsidRPr="003A52A5" w:rsidRDefault="000B4C88" w:rsidP="00661322">
            <w:pPr>
              <w:ind w:right="110"/>
              <w:rPr>
                <w:rFonts w:ascii="Montserrat" w:hAnsi="Montserrat" w:cs="Arial"/>
                <w:b/>
                <w:bCs/>
                <w:sz w:val="18"/>
                <w:szCs w:val="18"/>
              </w:rPr>
            </w:pPr>
            <w:r w:rsidRPr="003A52A5">
              <w:rPr>
                <w:rFonts w:ascii="Montserrat" w:hAnsi="Montserrat" w:cs="Arial"/>
                <w:b/>
                <w:bCs/>
                <w:sz w:val="18"/>
                <w:szCs w:val="18"/>
              </w:rPr>
              <w:t>Responsable Operativo:</w:t>
            </w:r>
            <w:r w:rsidRPr="003A52A5">
              <w:rPr>
                <w:rFonts w:ascii="Montserrat" w:hAnsi="Montserrat" w:cs="Arial"/>
                <w:bCs/>
                <w:sz w:val="18"/>
                <w:szCs w:val="18"/>
              </w:rPr>
              <w:t xml:space="preserve"> </w:t>
            </w:r>
            <w:r w:rsidR="00EB3FC1">
              <w:rPr>
                <w:rFonts w:ascii="Montserrat" w:hAnsi="Montserrat" w:cs="Arial"/>
                <w:bCs/>
                <w:sz w:val="18"/>
                <w:szCs w:val="18"/>
              </w:rPr>
              <w:t>Dr. Miguel Enrique Cuéllar Mendoza</w:t>
            </w:r>
          </w:p>
          <w:p w14:paraId="76E91D06" w14:textId="77777777" w:rsidR="000B4C88" w:rsidRPr="003A52A5" w:rsidRDefault="000B4C88" w:rsidP="00524110">
            <w:pPr>
              <w:tabs>
                <w:tab w:val="num" w:pos="0"/>
              </w:tabs>
              <w:ind w:right="252"/>
              <w:rPr>
                <w:rFonts w:ascii="Montserrat" w:hAnsi="Montserrat"/>
                <w:sz w:val="18"/>
                <w:szCs w:val="18"/>
              </w:rPr>
            </w:pPr>
            <w:r w:rsidRPr="003A52A5">
              <w:rPr>
                <w:rFonts w:ascii="Montserrat" w:hAnsi="Montserrat" w:cs="Arial"/>
                <w:b/>
                <w:bCs/>
                <w:sz w:val="18"/>
                <w:szCs w:val="18"/>
              </w:rPr>
              <w:t>Responsable Directivo:</w:t>
            </w:r>
            <w:r w:rsidRPr="003A52A5">
              <w:rPr>
                <w:rFonts w:ascii="Montserrat" w:hAnsi="Montserrat" w:cs="Arial"/>
                <w:bCs/>
                <w:sz w:val="18"/>
                <w:szCs w:val="18"/>
              </w:rPr>
              <w:t xml:space="preserve"> Dr</w:t>
            </w:r>
            <w:r w:rsidR="00EB3FC1">
              <w:rPr>
                <w:rFonts w:ascii="Montserrat" w:hAnsi="Montserrat" w:cs="Arial"/>
                <w:bCs/>
                <w:sz w:val="18"/>
                <w:szCs w:val="18"/>
              </w:rPr>
              <w:t>a. Marta Zapata Tarrés</w:t>
            </w:r>
          </w:p>
        </w:tc>
        <w:tc>
          <w:tcPr>
            <w:tcW w:w="236" w:type="dxa"/>
            <w:vMerge/>
          </w:tcPr>
          <w:p w14:paraId="680B566E" w14:textId="77777777" w:rsidR="00D96435" w:rsidRPr="003A52A5" w:rsidRDefault="00D96435" w:rsidP="00D96435">
            <w:pPr>
              <w:tabs>
                <w:tab w:val="num" w:pos="540"/>
              </w:tabs>
              <w:ind w:left="540" w:right="-468" w:hanging="540"/>
              <w:rPr>
                <w:rFonts w:ascii="Montserrat" w:hAnsi="Montserrat" w:cs="Arial"/>
                <w:b/>
                <w:bCs/>
                <w:sz w:val="20"/>
                <w:szCs w:val="20"/>
              </w:rPr>
            </w:pPr>
          </w:p>
        </w:tc>
        <w:tc>
          <w:tcPr>
            <w:tcW w:w="5499" w:type="dxa"/>
            <w:gridSpan w:val="7"/>
          </w:tcPr>
          <w:p w14:paraId="15FF9F7E" w14:textId="77777777" w:rsidR="00D96435" w:rsidRPr="003A52A5" w:rsidRDefault="00E84FF8" w:rsidP="00D34AA0">
            <w:pPr>
              <w:tabs>
                <w:tab w:val="num" w:pos="540"/>
              </w:tabs>
              <w:ind w:right="-468"/>
              <w:rPr>
                <w:rFonts w:ascii="Montserrat" w:hAnsi="Montserrat" w:cs="Arial"/>
                <w:bCs/>
                <w:sz w:val="20"/>
                <w:szCs w:val="20"/>
              </w:rPr>
            </w:pPr>
            <w:r>
              <w:rPr>
                <w:rFonts w:ascii="Montserrat" w:hAnsi="Montserrat" w:cs="Arial"/>
                <w:bCs/>
                <w:sz w:val="20"/>
                <w:szCs w:val="20"/>
              </w:rPr>
              <w:t>Porcentaje</w:t>
            </w:r>
          </w:p>
        </w:tc>
      </w:tr>
      <w:tr w:rsidR="00EB3FC1" w:rsidRPr="003B0757" w14:paraId="23FE6E3D" w14:textId="77777777" w:rsidTr="003B0757">
        <w:trPr>
          <w:trHeight w:val="1968"/>
        </w:trPr>
        <w:tc>
          <w:tcPr>
            <w:tcW w:w="6031" w:type="dxa"/>
            <w:gridSpan w:val="16"/>
          </w:tcPr>
          <w:p w14:paraId="457978C6" w14:textId="77777777" w:rsidR="00EB3FC1" w:rsidRPr="003A52A5" w:rsidRDefault="00EB3FC1" w:rsidP="00EB3FC1">
            <w:pPr>
              <w:ind w:right="252"/>
              <w:rPr>
                <w:rFonts w:ascii="Montserrat" w:hAnsi="Montserrat" w:cs="Arial"/>
                <w:b/>
                <w:bCs/>
                <w:sz w:val="18"/>
                <w:szCs w:val="18"/>
              </w:rPr>
            </w:pPr>
          </w:p>
          <w:p w14:paraId="601B263C" w14:textId="77777777" w:rsidR="00EB3FC1" w:rsidRPr="00EB3FC1" w:rsidRDefault="00EB3FC1" w:rsidP="00EB3FC1">
            <w:pPr>
              <w:ind w:right="252"/>
              <w:rPr>
                <w:rFonts w:ascii="Montserrat" w:hAnsi="Montserrat" w:cs="Arial"/>
                <w:b/>
                <w:bCs/>
                <w:color w:val="FF0000"/>
                <w:sz w:val="18"/>
                <w:szCs w:val="18"/>
              </w:rPr>
            </w:pPr>
            <w:r w:rsidRPr="00EB3FC1">
              <w:rPr>
                <w:rFonts w:ascii="Montserrat" w:hAnsi="Montserrat" w:cs="Arial"/>
                <w:b/>
                <w:bCs/>
                <w:color w:val="FF0000"/>
                <w:sz w:val="18"/>
                <w:szCs w:val="18"/>
              </w:rPr>
              <w:t>CCINSHAE. Inf</w:t>
            </w:r>
            <w:r>
              <w:rPr>
                <w:rFonts w:ascii="Montserrat" w:hAnsi="Montserrat" w:cs="Arial"/>
                <w:b/>
                <w:bCs/>
                <w:color w:val="FF0000"/>
                <w:sz w:val="18"/>
                <w:szCs w:val="18"/>
              </w:rPr>
              <w:t>orme de desempeño MIR E031</w:t>
            </w:r>
            <w:r w:rsidRPr="00EB3FC1">
              <w:rPr>
                <w:rFonts w:ascii="Montserrat" w:hAnsi="Montserrat" w:cs="Arial"/>
                <w:b/>
                <w:bCs/>
                <w:color w:val="FF0000"/>
                <w:sz w:val="18"/>
                <w:szCs w:val="18"/>
              </w:rPr>
              <w:t>, 202</w:t>
            </w:r>
            <w:r>
              <w:rPr>
                <w:rFonts w:ascii="Montserrat" w:hAnsi="Montserrat" w:cs="Arial"/>
                <w:b/>
                <w:bCs/>
                <w:color w:val="FF0000"/>
                <w:sz w:val="18"/>
                <w:szCs w:val="18"/>
              </w:rPr>
              <w:t>6</w:t>
            </w:r>
            <w:r w:rsidRPr="00EB3FC1">
              <w:rPr>
                <w:rFonts w:ascii="Montserrat" w:hAnsi="Montserrat" w:cs="Arial"/>
                <w:b/>
                <w:bCs/>
                <w:color w:val="FF0000"/>
                <w:sz w:val="18"/>
                <w:szCs w:val="18"/>
              </w:rPr>
              <w:t xml:space="preserve">. </w:t>
            </w:r>
          </w:p>
          <w:p w14:paraId="0C96B1A1" w14:textId="77777777" w:rsidR="00DD29B2" w:rsidRDefault="003F165B" w:rsidP="00415144">
            <w:pPr>
              <w:tabs>
                <w:tab w:val="num" w:pos="0"/>
              </w:tabs>
              <w:ind w:right="252"/>
              <w:rPr>
                <w:rFonts w:ascii="Montserrat" w:hAnsi="Montserrat" w:cs="Arial"/>
                <w:bCs/>
                <w:sz w:val="20"/>
                <w:szCs w:val="20"/>
              </w:rPr>
            </w:pPr>
            <w:r w:rsidRPr="003F165B">
              <w:rPr>
                <w:rFonts w:ascii="Montserrat" w:hAnsi="Montserrat" w:cs="Arial"/>
                <w:bCs/>
                <w:sz w:val="20"/>
                <w:szCs w:val="20"/>
              </w:rPr>
              <w:t>Porcentaje de pacientes atendidos de segundo nivel</w:t>
            </w:r>
          </w:p>
          <w:p w14:paraId="0C291B33" w14:textId="77777777" w:rsidR="00DD29B2" w:rsidRPr="008150BC" w:rsidRDefault="00DD29B2" w:rsidP="00DD29B2">
            <w:pPr>
              <w:ind w:right="110"/>
              <w:rPr>
                <w:rFonts w:ascii="Montserrat" w:hAnsi="Montserrat" w:cs="Arial"/>
                <w:bCs/>
                <w:i/>
                <w:sz w:val="18"/>
                <w:szCs w:val="18"/>
              </w:rPr>
            </w:pPr>
            <w:r w:rsidRPr="008150BC">
              <w:rPr>
                <w:rFonts w:ascii="Montserrat" w:hAnsi="Montserrat" w:cs="Arial"/>
                <w:b/>
                <w:bCs/>
                <w:sz w:val="18"/>
                <w:szCs w:val="18"/>
              </w:rPr>
              <w:t xml:space="preserve">Liga: </w:t>
            </w:r>
            <w:r w:rsidRPr="008150BC">
              <w:rPr>
                <w:rFonts w:ascii="Montserrat" w:hAnsi="Montserrat" w:cs="Arial"/>
                <w:bCs/>
                <w:i/>
                <w:sz w:val="18"/>
                <w:szCs w:val="18"/>
              </w:rPr>
              <w:t>https://ccinshae.gob.mx/DCPE/E023/Porcentaje de pacientes atendidos de segundo nivel</w:t>
            </w:r>
          </w:p>
          <w:p w14:paraId="20051F5D" w14:textId="77777777" w:rsidR="00EB3FC1" w:rsidRPr="003A52A5" w:rsidRDefault="00EB3FC1" w:rsidP="00EB3FC1">
            <w:pPr>
              <w:ind w:right="110"/>
              <w:rPr>
                <w:rFonts w:ascii="Montserrat" w:hAnsi="Montserrat" w:cs="Arial"/>
                <w:b/>
                <w:bCs/>
                <w:sz w:val="18"/>
                <w:szCs w:val="18"/>
              </w:rPr>
            </w:pPr>
            <w:r w:rsidRPr="003A52A5">
              <w:rPr>
                <w:rFonts w:ascii="Montserrat" w:hAnsi="Montserrat" w:cs="Arial"/>
                <w:b/>
                <w:bCs/>
                <w:sz w:val="18"/>
                <w:szCs w:val="18"/>
              </w:rPr>
              <w:t>Responsable Operativo:</w:t>
            </w:r>
            <w:r w:rsidRPr="003A52A5">
              <w:rPr>
                <w:rFonts w:ascii="Montserrat" w:hAnsi="Montserrat" w:cs="Arial"/>
                <w:bCs/>
                <w:sz w:val="18"/>
                <w:szCs w:val="18"/>
              </w:rPr>
              <w:t xml:space="preserve"> </w:t>
            </w:r>
            <w:r>
              <w:rPr>
                <w:rFonts w:ascii="Montserrat" w:hAnsi="Montserrat" w:cs="Arial"/>
                <w:bCs/>
                <w:sz w:val="18"/>
                <w:szCs w:val="18"/>
              </w:rPr>
              <w:t>Dr. Miguel Enrique Cuéllar Mendoza</w:t>
            </w:r>
          </w:p>
          <w:p w14:paraId="7F90F039" w14:textId="77777777" w:rsidR="00EB3FC1" w:rsidRPr="003A52A5" w:rsidRDefault="00EB3FC1" w:rsidP="00EB3FC1">
            <w:pPr>
              <w:tabs>
                <w:tab w:val="num" w:pos="0"/>
              </w:tabs>
              <w:ind w:right="252"/>
              <w:rPr>
                <w:rFonts w:ascii="Montserrat" w:hAnsi="Montserrat"/>
                <w:sz w:val="18"/>
                <w:szCs w:val="18"/>
              </w:rPr>
            </w:pPr>
            <w:r w:rsidRPr="003A52A5">
              <w:rPr>
                <w:rFonts w:ascii="Montserrat" w:hAnsi="Montserrat" w:cs="Arial"/>
                <w:b/>
                <w:bCs/>
                <w:sz w:val="18"/>
                <w:szCs w:val="18"/>
              </w:rPr>
              <w:t>Responsable Directivo:</w:t>
            </w:r>
            <w:r w:rsidRPr="003A52A5">
              <w:rPr>
                <w:rFonts w:ascii="Montserrat" w:hAnsi="Montserrat" w:cs="Arial"/>
                <w:bCs/>
                <w:sz w:val="18"/>
                <w:szCs w:val="18"/>
              </w:rPr>
              <w:t xml:space="preserve"> Dr</w:t>
            </w:r>
            <w:r>
              <w:rPr>
                <w:rFonts w:ascii="Montserrat" w:hAnsi="Montserrat" w:cs="Arial"/>
                <w:bCs/>
                <w:sz w:val="18"/>
                <w:szCs w:val="18"/>
              </w:rPr>
              <w:t>a. Marta Zapata Tarrés</w:t>
            </w:r>
          </w:p>
        </w:tc>
        <w:tc>
          <w:tcPr>
            <w:tcW w:w="236" w:type="dxa"/>
            <w:vMerge/>
          </w:tcPr>
          <w:p w14:paraId="765CB8CF"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5E2AD203" w14:textId="77777777" w:rsidR="00EB3FC1" w:rsidRPr="003A52A5" w:rsidRDefault="00EB3FC1" w:rsidP="00EB3FC1">
            <w:pPr>
              <w:tabs>
                <w:tab w:val="num" w:pos="540"/>
              </w:tabs>
              <w:ind w:left="540" w:right="-468" w:hanging="540"/>
              <w:rPr>
                <w:rFonts w:ascii="Montserrat" w:hAnsi="Montserrat" w:cs="Arial"/>
                <w:bCs/>
                <w:sz w:val="20"/>
                <w:szCs w:val="20"/>
              </w:rPr>
            </w:pPr>
          </w:p>
          <w:p w14:paraId="2BC79DD3" w14:textId="77777777" w:rsidR="00EB3FC1" w:rsidRPr="003A52A5" w:rsidRDefault="00E84FF8" w:rsidP="008C79B3">
            <w:pPr>
              <w:tabs>
                <w:tab w:val="num" w:pos="540"/>
              </w:tabs>
              <w:ind w:right="-468"/>
              <w:rPr>
                <w:rFonts w:ascii="Montserrat" w:hAnsi="Montserrat" w:cs="Arial"/>
                <w:bCs/>
                <w:sz w:val="20"/>
                <w:szCs w:val="20"/>
              </w:rPr>
            </w:pPr>
            <w:r>
              <w:rPr>
                <w:rFonts w:ascii="Montserrat" w:hAnsi="Montserrat" w:cs="Arial"/>
                <w:bCs/>
                <w:sz w:val="20"/>
                <w:szCs w:val="20"/>
              </w:rPr>
              <w:t>Pacientes de segundo nivel</w:t>
            </w:r>
          </w:p>
        </w:tc>
      </w:tr>
      <w:tr w:rsidR="00EB3FC1" w:rsidRPr="003B0757" w14:paraId="178525DC" w14:textId="77777777" w:rsidTr="003B0757">
        <w:trPr>
          <w:trHeight w:val="483"/>
        </w:trPr>
        <w:tc>
          <w:tcPr>
            <w:tcW w:w="6031" w:type="dxa"/>
            <w:gridSpan w:val="16"/>
          </w:tcPr>
          <w:p w14:paraId="72D7D1AE"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Desagregación geográfica</w:t>
            </w:r>
          </w:p>
          <w:p w14:paraId="5C93F0E7"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Nacional (Cobertura del Programa)</w:t>
            </w:r>
          </w:p>
        </w:tc>
        <w:tc>
          <w:tcPr>
            <w:tcW w:w="236" w:type="dxa"/>
            <w:vMerge/>
          </w:tcPr>
          <w:p w14:paraId="328DAEF4"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007D82BD"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Frecuencia</w:t>
            </w:r>
          </w:p>
          <w:p w14:paraId="6A0D33B2"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Trimestral</w:t>
            </w:r>
          </w:p>
        </w:tc>
      </w:tr>
      <w:tr w:rsidR="00EB3FC1" w:rsidRPr="003B0757" w14:paraId="694518BA" w14:textId="77777777" w:rsidTr="003B0757">
        <w:trPr>
          <w:trHeight w:val="483"/>
        </w:trPr>
        <w:tc>
          <w:tcPr>
            <w:tcW w:w="6031" w:type="dxa"/>
            <w:gridSpan w:val="16"/>
          </w:tcPr>
          <w:p w14:paraId="6A0A20F7"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Método de recopilación de datos</w:t>
            </w:r>
          </w:p>
          <w:p w14:paraId="219F9ED7"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Explotación del registro administrativo</w:t>
            </w:r>
          </w:p>
        </w:tc>
        <w:tc>
          <w:tcPr>
            <w:tcW w:w="236" w:type="dxa"/>
            <w:vMerge/>
          </w:tcPr>
          <w:p w14:paraId="039D624B"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47D095F6"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Fecha de disponibilidad de información</w:t>
            </w:r>
          </w:p>
          <w:p w14:paraId="2815D97B" w14:textId="77777777" w:rsidR="00EB3FC1" w:rsidRPr="003A52A5" w:rsidRDefault="00EB3FC1" w:rsidP="00EB3FC1">
            <w:pPr>
              <w:rPr>
                <w:rFonts w:ascii="Montserrat" w:hAnsi="Montserrat" w:cs="Arial"/>
                <w:sz w:val="20"/>
                <w:szCs w:val="20"/>
              </w:rPr>
            </w:pPr>
            <w:r w:rsidRPr="003A52A5">
              <w:rPr>
                <w:rFonts w:ascii="Montserrat" w:hAnsi="Montserrat" w:cs="Arial"/>
                <w:sz w:val="20"/>
                <w:szCs w:val="20"/>
              </w:rPr>
              <w:t>Marzo 202</w:t>
            </w:r>
            <w:r>
              <w:rPr>
                <w:rFonts w:ascii="Montserrat" w:hAnsi="Montserrat" w:cs="Arial"/>
                <w:sz w:val="20"/>
                <w:szCs w:val="20"/>
              </w:rPr>
              <w:t>7</w:t>
            </w:r>
            <w:r w:rsidRPr="003A52A5">
              <w:rPr>
                <w:rFonts w:ascii="Montserrat" w:hAnsi="Montserrat" w:cs="Arial"/>
                <w:sz w:val="20"/>
                <w:szCs w:val="20"/>
              </w:rPr>
              <w:t xml:space="preserve"> (Definitivo)</w:t>
            </w:r>
          </w:p>
        </w:tc>
      </w:tr>
      <w:tr w:rsidR="00EB3FC1" w:rsidRPr="003B0757" w14:paraId="17443016" w14:textId="77777777" w:rsidTr="003B0757">
        <w:trPr>
          <w:trHeight w:val="274"/>
        </w:trPr>
        <w:tc>
          <w:tcPr>
            <w:tcW w:w="11766" w:type="dxa"/>
            <w:gridSpan w:val="24"/>
            <w:shd w:val="clear" w:color="auto" w:fill="C00000"/>
          </w:tcPr>
          <w:p w14:paraId="1AD277A2" w14:textId="77777777" w:rsidR="00EB3FC1" w:rsidRPr="003B0757" w:rsidRDefault="00EB3FC1" w:rsidP="00EB3FC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6. Referencias adicionales</w:t>
            </w:r>
          </w:p>
        </w:tc>
      </w:tr>
      <w:tr w:rsidR="00EB3FC1" w:rsidRPr="003B0757" w14:paraId="74FDC071" w14:textId="77777777" w:rsidTr="003B0757">
        <w:trPr>
          <w:trHeight w:val="503"/>
        </w:trPr>
        <w:tc>
          <w:tcPr>
            <w:tcW w:w="4111" w:type="dxa"/>
            <w:gridSpan w:val="6"/>
          </w:tcPr>
          <w:p w14:paraId="2DF5723E"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Referencia internacional</w:t>
            </w:r>
          </w:p>
        </w:tc>
        <w:tc>
          <w:tcPr>
            <w:tcW w:w="255" w:type="dxa"/>
            <w:vMerge w:val="restart"/>
          </w:tcPr>
          <w:p w14:paraId="3C2C7B7B"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7400" w:type="dxa"/>
            <w:gridSpan w:val="17"/>
          </w:tcPr>
          <w:p w14:paraId="1189F80D"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Serie estadística</w:t>
            </w:r>
          </w:p>
        </w:tc>
      </w:tr>
      <w:tr w:rsidR="00EB3FC1" w:rsidRPr="003B0757" w14:paraId="29BC5868" w14:textId="77777777" w:rsidTr="003B0757">
        <w:trPr>
          <w:trHeight w:val="255"/>
        </w:trPr>
        <w:tc>
          <w:tcPr>
            <w:tcW w:w="4111" w:type="dxa"/>
            <w:gridSpan w:val="6"/>
          </w:tcPr>
          <w:p w14:paraId="45CCB852"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255" w:type="dxa"/>
            <w:vMerge/>
          </w:tcPr>
          <w:p w14:paraId="59C7F2A3"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7400" w:type="dxa"/>
            <w:gridSpan w:val="17"/>
          </w:tcPr>
          <w:p w14:paraId="66B430AD"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r>
      <w:tr w:rsidR="00EB3FC1" w:rsidRPr="003B0757" w14:paraId="24118FDD" w14:textId="77777777" w:rsidTr="003B0757">
        <w:trPr>
          <w:trHeight w:val="274"/>
        </w:trPr>
        <w:tc>
          <w:tcPr>
            <w:tcW w:w="11766" w:type="dxa"/>
            <w:gridSpan w:val="24"/>
          </w:tcPr>
          <w:p w14:paraId="3998556A"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Gráfica del comportamiento del indicador</w:t>
            </w:r>
          </w:p>
        </w:tc>
      </w:tr>
      <w:tr w:rsidR="00EB3FC1" w:rsidRPr="003B0757" w14:paraId="582571D7" w14:textId="77777777" w:rsidTr="003B0757">
        <w:trPr>
          <w:trHeight w:val="274"/>
        </w:trPr>
        <w:tc>
          <w:tcPr>
            <w:tcW w:w="11766" w:type="dxa"/>
            <w:gridSpan w:val="24"/>
          </w:tcPr>
          <w:p w14:paraId="50C8C848" w14:textId="77777777" w:rsidR="00EB3FC1" w:rsidRDefault="00EB3FC1" w:rsidP="00EB3FC1">
            <w:pPr>
              <w:tabs>
                <w:tab w:val="num" w:pos="540"/>
              </w:tabs>
              <w:ind w:left="540" w:right="-468" w:hanging="540"/>
              <w:jc w:val="center"/>
              <w:rPr>
                <w:rFonts w:ascii="Montserrat" w:hAnsi="Montserrat" w:cs="Arial"/>
                <w:b/>
                <w:bCs/>
                <w:sz w:val="20"/>
                <w:szCs w:val="20"/>
              </w:rPr>
            </w:pPr>
          </w:p>
          <w:p w14:paraId="41B8586F"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r>
      <w:tr w:rsidR="00EB3FC1" w:rsidRPr="003B0757" w14:paraId="54CEF13D" w14:textId="77777777" w:rsidTr="00524110">
        <w:trPr>
          <w:trHeight w:val="274"/>
        </w:trPr>
        <w:tc>
          <w:tcPr>
            <w:tcW w:w="11766" w:type="dxa"/>
            <w:gridSpan w:val="24"/>
            <w:shd w:val="clear" w:color="auto" w:fill="C00000"/>
          </w:tcPr>
          <w:p w14:paraId="2F8D24F1" w14:textId="77777777" w:rsidR="00EB3FC1" w:rsidRPr="003B0757" w:rsidRDefault="00EB3FC1" w:rsidP="00EB3FC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Comentarios técnicos</w:t>
            </w:r>
          </w:p>
        </w:tc>
      </w:tr>
      <w:tr w:rsidR="00EB3FC1" w:rsidRPr="003B0757" w14:paraId="6A04F599" w14:textId="77777777" w:rsidTr="003B0757">
        <w:trPr>
          <w:trHeight w:val="274"/>
        </w:trPr>
        <w:tc>
          <w:tcPr>
            <w:tcW w:w="11766" w:type="dxa"/>
            <w:gridSpan w:val="24"/>
          </w:tcPr>
          <w:p w14:paraId="22099A23" w14:textId="77777777" w:rsidR="00EB3FC1" w:rsidRPr="003B0757" w:rsidRDefault="00EB3FC1" w:rsidP="00EB3FC1">
            <w:pPr>
              <w:tabs>
                <w:tab w:val="num" w:pos="540"/>
              </w:tabs>
              <w:ind w:left="540" w:right="-468" w:hanging="540"/>
              <w:jc w:val="center"/>
              <w:rPr>
                <w:rFonts w:ascii="Montserrat" w:hAnsi="Montserrat" w:cs="Arial"/>
                <w:bCs/>
                <w:sz w:val="20"/>
                <w:szCs w:val="20"/>
              </w:rPr>
            </w:pPr>
          </w:p>
          <w:p w14:paraId="656AF68C" w14:textId="77777777" w:rsidR="00EB3FC1" w:rsidRDefault="00EB3FC1" w:rsidP="00EB3FC1">
            <w:pPr>
              <w:pStyle w:val="Prrafodelista"/>
              <w:numPr>
                <w:ilvl w:val="0"/>
                <w:numId w:val="6"/>
              </w:numPr>
              <w:ind w:right="317"/>
              <w:jc w:val="both"/>
              <w:rPr>
                <w:rFonts w:ascii="Montserrat" w:hAnsi="Montserrat" w:cs="Arial"/>
                <w:bCs/>
                <w:sz w:val="20"/>
                <w:szCs w:val="20"/>
              </w:rPr>
            </w:pPr>
            <w:r w:rsidRPr="00524110">
              <w:rPr>
                <w:rFonts w:ascii="Montserrat" w:hAnsi="Montserrat" w:cs="Arial"/>
                <w:bCs/>
                <w:sz w:val="20"/>
                <w:szCs w:val="20"/>
              </w:rPr>
              <w:t>Para programar la meta de este indicador se deberá tomar en cuenta</w:t>
            </w:r>
            <w:r>
              <w:rPr>
                <w:rFonts w:ascii="Montserrat" w:hAnsi="Montserrat" w:cs="Arial"/>
                <w:bCs/>
                <w:sz w:val="20"/>
                <w:szCs w:val="20"/>
              </w:rPr>
              <w:t>:</w:t>
            </w:r>
          </w:p>
          <w:p w14:paraId="53813DC9" w14:textId="77777777" w:rsidR="00E84FF8" w:rsidRPr="00E84FF8" w:rsidRDefault="00E84FF8" w:rsidP="00E84FF8">
            <w:pPr>
              <w:pStyle w:val="Prrafodelista"/>
              <w:numPr>
                <w:ilvl w:val="0"/>
                <w:numId w:val="9"/>
              </w:numPr>
              <w:ind w:right="317"/>
              <w:jc w:val="both"/>
              <w:rPr>
                <w:rFonts w:ascii="Montserrat" w:hAnsi="Montserrat" w:cs="Arial"/>
                <w:bCs/>
                <w:sz w:val="20"/>
                <w:szCs w:val="20"/>
              </w:rPr>
            </w:pPr>
            <w:r>
              <w:rPr>
                <w:rFonts w:ascii="Montserrat" w:hAnsi="Montserrat" w:cs="Arial"/>
                <w:bCs/>
                <w:sz w:val="20"/>
                <w:szCs w:val="20"/>
              </w:rPr>
              <w:lastRenderedPageBreak/>
              <w:t>En el caso de patologías que se definan de segundo nivel de atención, se tomaran en c</w:t>
            </w:r>
            <w:r w:rsidR="00621ADF">
              <w:rPr>
                <w:rFonts w:ascii="Montserrat" w:hAnsi="Montserrat" w:cs="Arial"/>
                <w:bCs/>
                <w:sz w:val="20"/>
                <w:szCs w:val="20"/>
              </w:rPr>
              <w:t>uenta los criterios definidos para los hospitales de segundo nivel en:</w:t>
            </w:r>
            <w:r>
              <w:rPr>
                <w:rFonts w:ascii="Montserrat" w:hAnsi="Montserrat" w:cs="Arial"/>
                <w:bCs/>
                <w:sz w:val="20"/>
                <w:szCs w:val="20"/>
              </w:rPr>
              <w:t xml:space="preserve">: </w:t>
            </w:r>
            <w:hyperlink r:id="rId6" w:history="1">
              <w:r>
                <w:rPr>
                  <w:rStyle w:val="Hipervnculo"/>
                </w:rPr>
                <w:t>Documento_metodologico_niveles_de_atencion_CTESS.pdf</w:t>
              </w:r>
            </w:hyperlink>
          </w:p>
          <w:p w14:paraId="202C3B90" w14:textId="77777777" w:rsidR="00621ADF" w:rsidRDefault="00E84FF8" w:rsidP="00621ADF">
            <w:pPr>
              <w:pStyle w:val="Prrafodelista"/>
              <w:ind w:left="1080" w:right="317"/>
              <w:jc w:val="both"/>
            </w:pPr>
            <w:r>
              <w:t xml:space="preserve">En este documento se menciona que: </w:t>
            </w:r>
          </w:p>
          <w:p w14:paraId="5BF5BA3C" w14:textId="77777777" w:rsidR="00E84FF8" w:rsidRDefault="00621ADF" w:rsidP="00621ADF">
            <w:pPr>
              <w:pStyle w:val="Prrafodelista"/>
              <w:ind w:left="1080" w:right="317"/>
              <w:jc w:val="both"/>
            </w:pPr>
            <w:r>
              <w:t xml:space="preserve">Segundo Nivel de Atención: Las unidades de SEGUNDO NIVEL </w:t>
            </w:r>
            <w:r w:rsidR="00A46C19">
              <w:t>son aquellas</w:t>
            </w:r>
            <w:r>
              <w:t xml:space="preserve"> que brindan servicios de atención hospitalaria y de urgencias, además de otorgar servicios de promoción de la salud y prevención de enfermedades </w:t>
            </w:r>
            <w:r w:rsidR="00A46C19">
              <w:t>y atención</w:t>
            </w:r>
            <w:r>
              <w:t xml:space="preserve"> médica ambulatoria especializada. Son </w:t>
            </w:r>
            <w:r w:rsidR="00A46C19">
              <w:t>establecimientos receptores</w:t>
            </w:r>
            <w:r>
              <w:t xml:space="preserve"> de referencias del primer nivel, para atención de padecimientos </w:t>
            </w:r>
            <w:r w:rsidR="00A46C19">
              <w:t>de baja</w:t>
            </w:r>
            <w:r>
              <w:t xml:space="preserve"> y/o mediana complejidad que superan la capacidad resolutiva del </w:t>
            </w:r>
            <w:r w:rsidR="00A46C19">
              <w:t>primer nivel</w:t>
            </w:r>
            <w:r>
              <w:t xml:space="preserve">. Las unidades médicas que cuenten solamente con atención ambulatoria </w:t>
            </w:r>
            <w:r w:rsidR="00A46C19">
              <w:t>pero no</w:t>
            </w:r>
            <w:r>
              <w:t xml:space="preserve"> tienen una población de responsabilidad definida (adscrita) se considerarán de segundo nivel (ejemplo unidades de atención de oncología, unidades de atención de hemodiálisis, unidades con atención médica continua).</w:t>
            </w:r>
          </w:p>
          <w:p w14:paraId="7CF66F1A" w14:textId="77777777" w:rsidR="00621ADF" w:rsidRDefault="00621ADF" w:rsidP="00621ADF">
            <w:pPr>
              <w:pStyle w:val="Prrafodelista"/>
              <w:ind w:left="1080" w:right="317"/>
              <w:jc w:val="both"/>
            </w:pPr>
            <w:r>
              <w:t xml:space="preserve">De igual forma, se cuenta con un criterio para el tercer nivel el cual es: </w:t>
            </w:r>
          </w:p>
          <w:p w14:paraId="15113A73" w14:textId="77777777" w:rsidR="00621ADF" w:rsidRDefault="00621ADF" w:rsidP="00621ADF">
            <w:pPr>
              <w:pStyle w:val="Prrafodelista"/>
              <w:ind w:left="1080" w:right="317"/>
              <w:jc w:val="both"/>
            </w:pPr>
            <w:r>
              <w:t>Las unidades de TERCER NIVEL son las que otorgan atención médica hospitalaria y de urgencias y son establecimientos de referencia de las unidades de segundo nivel para la atención de padecimientos de alta especialidad que superan la capacidad resolutiva del segundo nivel. Son sedes formadoras de recursos humanos de especialidad y subespecialidad y cuentan con unidades o centros de investigación.</w:t>
            </w:r>
          </w:p>
          <w:p w14:paraId="50FC06F2" w14:textId="77777777" w:rsidR="00621ADF" w:rsidRPr="00621ADF" w:rsidRDefault="00621ADF" w:rsidP="00621ADF">
            <w:pPr>
              <w:pStyle w:val="Prrafodelista"/>
              <w:ind w:left="1080" w:right="317"/>
              <w:jc w:val="both"/>
            </w:pPr>
            <w:r>
              <w:t>Y en ambos casos, este documento, cuenta con una serie de especialidades las cuales definen el segundo o tercer nivel.</w:t>
            </w:r>
          </w:p>
          <w:p w14:paraId="6FA36274" w14:textId="77777777" w:rsidR="00D34AA0" w:rsidRPr="003B0757" w:rsidRDefault="00D34AA0" w:rsidP="00621ADF">
            <w:pPr>
              <w:pStyle w:val="Prrafodelista"/>
              <w:ind w:left="1080" w:right="317"/>
              <w:jc w:val="both"/>
              <w:rPr>
                <w:rFonts w:ascii="Montserrat" w:hAnsi="Montserrat" w:cs="Arial"/>
                <w:bCs/>
                <w:sz w:val="20"/>
                <w:szCs w:val="20"/>
              </w:rPr>
            </w:pPr>
          </w:p>
        </w:tc>
      </w:tr>
    </w:tbl>
    <w:p w14:paraId="5B4ED95A" w14:textId="77777777" w:rsidR="00E92259" w:rsidRPr="003B0757" w:rsidRDefault="00E92259" w:rsidP="004E399E">
      <w:pPr>
        <w:rPr>
          <w:rFonts w:ascii="Montserrat" w:hAnsi="Montserrat"/>
        </w:rPr>
      </w:pPr>
    </w:p>
    <w:sectPr w:rsidR="00E92259" w:rsidRPr="003B0757" w:rsidSect="004E399E">
      <w:pgSz w:w="12240" w:h="15840"/>
      <w:pgMar w:top="1079" w:right="1701"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5271"/>
    <w:multiLevelType w:val="hybridMultilevel"/>
    <w:tmpl w:val="F79E061E"/>
    <w:lvl w:ilvl="0" w:tplc="EC1A4BF2">
      <w:start w:val="1"/>
      <w:numFmt w:val="lowerRoman"/>
      <w:lvlText w:val="%1."/>
      <w:lvlJc w:val="left"/>
      <w:pPr>
        <w:ind w:left="1005" w:hanging="72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 w15:restartNumberingAfterBreak="0">
    <w:nsid w:val="1D656E4D"/>
    <w:multiLevelType w:val="hybridMultilevel"/>
    <w:tmpl w:val="61A8DB5E"/>
    <w:lvl w:ilvl="0" w:tplc="79565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A31CD"/>
    <w:multiLevelType w:val="hybridMultilevel"/>
    <w:tmpl w:val="4F40A878"/>
    <w:lvl w:ilvl="0" w:tplc="FBFC854C">
      <w:start w:val="1"/>
      <w:numFmt w:val="lowerRoman"/>
      <w:lvlText w:val="%1)"/>
      <w:lvlJc w:val="left"/>
      <w:pPr>
        <w:ind w:left="1725" w:hanging="720"/>
      </w:pPr>
      <w:rPr>
        <w:rFonts w:hint="default"/>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3" w15:restartNumberingAfterBreak="0">
    <w:nsid w:val="2E232941"/>
    <w:multiLevelType w:val="hybridMultilevel"/>
    <w:tmpl w:val="AFCEED22"/>
    <w:lvl w:ilvl="0" w:tplc="6B8E92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07487E"/>
    <w:multiLevelType w:val="hybridMultilevel"/>
    <w:tmpl w:val="1DBC2334"/>
    <w:lvl w:ilvl="0" w:tplc="36A828D6">
      <w:start w:val="1"/>
      <w:numFmt w:val="lowerRoman"/>
      <w:lvlText w:val="%1."/>
      <w:lvlJc w:val="left"/>
      <w:pPr>
        <w:ind w:left="1005" w:hanging="72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5" w15:restartNumberingAfterBreak="0">
    <w:nsid w:val="625061BF"/>
    <w:multiLevelType w:val="hybridMultilevel"/>
    <w:tmpl w:val="29ECAFEE"/>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6973316D"/>
    <w:multiLevelType w:val="hybridMultilevel"/>
    <w:tmpl w:val="A57294BA"/>
    <w:lvl w:ilvl="0" w:tplc="05480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A4B5D"/>
    <w:multiLevelType w:val="hybridMultilevel"/>
    <w:tmpl w:val="29ECAFEE"/>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7DC719A5"/>
    <w:multiLevelType w:val="hybridMultilevel"/>
    <w:tmpl w:val="B234F0C8"/>
    <w:lvl w:ilvl="0" w:tplc="1B9C6E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2"/>
  </w:num>
  <w:num w:numId="6">
    <w:abstractNumId w:val="7"/>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B8"/>
    <w:rsid w:val="00001C13"/>
    <w:rsid w:val="000036BD"/>
    <w:rsid w:val="00003D29"/>
    <w:rsid w:val="00004C0E"/>
    <w:rsid w:val="000054BA"/>
    <w:rsid w:val="000070CF"/>
    <w:rsid w:val="000131F9"/>
    <w:rsid w:val="00013CBB"/>
    <w:rsid w:val="00013FE4"/>
    <w:rsid w:val="00014114"/>
    <w:rsid w:val="00014DFC"/>
    <w:rsid w:val="000161FE"/>
    <w:rsid w:val="0002007E"/>
    <w:rsid w:val="0002143B"/>
    <w:rsid w:val="0002557E"/>
    <w:rsid w:val="0002622A"/>
    <w:rsid w:val="000279B2"/>
    <w:rsid w:val="000372AE"/>
    <w:rsid w:val="000408FC"/>
    <w:rsid w:val="0004104C"/>
    <w:rsid w:val="00043A6E"/>
    <w:rsid w:val="00045EEE"/>
    <w:rsid w:val="00056194"/>
    <w:rsid w:val="000568CF"/>
    <w:rsid w:val="00061691"/>
    <w:rsid w:val="00065B24"/>
    <w:rsid w:val="0007028B"/>
    <w:rsid w:val="0007663E"/>
    <w:rsid w:val="00082BE4"/>
    <w:rsid w:val="00083114"/>
    <w:rsid w:val="00086F89"/>
    <w:rsid w:val="00091EC6"/>
    <w:rsid w:val="00092DC0"/>
    <w:rsid w:val="00093310"/>
    <w:rsid w:val="000950E6"/>
    <w:rsid w:val="000A0702"/>
    <w:rsid w:val="000A24E1"/>
    <w:rsid w:val="000A3F61"/>
    <w:rsid w:val="000B009A"/>
    <w:rsid w:val="000B0F78"/>
    <w:rsid w:val="000B1420"/>
    <w:rsid w:val="000B339B"/>
    <w:rsid w:val="000B4337"/>
    <w:rsid w:val="000B4C88"/>
    <w:rsid w:val="000C6ACA"/>
    <w:rsid w:val="000D0CA2"/>
    <w:rsid w:val="000D13B6"/>
    <w:rsid w:val="000D3ED4"/>
    <w:rsid w:val="000D4D17"/>
    <w:rsid w:val="000D7076"/>
    <w:rsid w:val="000E1513"/>
    <w:rsid w:val="000E3CC9"/>
    <w:rsid w:val="000E7ADE"/>
    <w:rsid w:val="000F55CE"/>
    <w:rsid w:val="00100AE9"/>
    <w:rsid w:val="00106690"/>
    <w:rsid w:val="00115C68"/>
    <w:rsid w:val="00125E79"/>
    <w:rsid w:val="0012611A"/>
    <w:rsid w:val="00134A05"/>
    <w:rsid w:val="001422EF"/>
    <w:rsid w:val="00144B70"/>
    <w:rsid w:val="0014722D"/>
    <w:rsid w:val="001540A6"/>
    <w:rsid w:val="0016184C"/>
    <w:rsid w:val="001624EE"/>
    <w:rsid w:val="001649D5"/>
    <w:rsid w:val="00171218"/>
    <w:rsid w:val="00171537"/>
    <w:rsid w:val="00173BAC"/>
    <w:rsid w:val="001750ED"/>
    <w:rsid w:val="00175DC8"/>
    <w:rsid w:val="0017781A"/>
    <w:rsid w:val="00177917"/>
    <w:rsid w:val="0018437C"/>
    <w:rsid w:val="001A0DEA"/>
    <w:rsid w:val="001A18C7"/>
    <w:rsid w:val="001B02EE"/>
    <w:rsid w:val="001B43D0"/>
    <w:rsid w:val="001B4CA9"/>
    <w:rsid w:val="001C1C58"/>
    <w:rsid w:val="001C2315"/>
    <w:rsid w:val="001C6123"/>
    <w:rsid w:val="001C78A9"/>
    <w:rsid w:val="001D103F"/>
    <w:rsid w:val="001D1B0E"/>
    <w:rsid w:val="001D42E4"/>
    <w:rsid w:val="001D717B"/>
    <w:rsid w:val="001D73C0"/>
    <w:rsid w:val="001E0819"/>
    <w:rsid w:val="001E29D2"/>
    <w:rsid w:val="001E5FC8"/>
    <w:rsid w:val="001E66E6"/>
    <w:rsid w:val="001F54C0"/>
    <w:rsid w:val="00202028"/>
    <w:rsid w:val="00202917"/>
    <w:rsid w:val="00215E4E"/>
    <w:rsid w:val="002173FA"/>
    <w:rsid w:val="0022102D"/>
    <w:rsid w:val="00221EB1"/>
    <w:rsid w:val="002221E7"/>
    <w:rsid w:val="002273E7"/>
    <w:rsid w:val="00227A93"/>
    <w:rsid w:val="00231092"/>
    <w:rsid w:val="00232F6F"/>
    <w:rsid w:val="00236244"/>
    <w:rsid w:val="00241EBA"/>
    <w:rsid w:val="002421BF"/>
    <w:rsid w:val="00243286"/>
    <w:rsid w:val="002438B2"/>
    <w:rsid w:val="00247038"/>
    <w:rsid w:val="002473D4"/>
    <w:rsid w:val="00255AFA"/>
    <w:rsid w:val="00256A6C"/>
    <w:rsid w:val="002571DF"/>
    <w:rsid w:val="00262170"/>
    <w:rsid w:val="00264DD5"/>
    <w:rsid w:val="0026713E"/>
    <w:rsid w:val="00270110"/>
    <w:rsid w:val="00272E74"/>
    <w:rsid w:val="00273959"/>
    <w:rsid w:val="002763B1"/>
    <w:rsid w:val="0028088C"/>
    <w:rsid w:val="00284C01"/>
    <w:rsid w:val="00290AFC"/>
    <w:rsid w:val="002A1318"/>
    <w:rsid w:val="002A7254"/>
    <w:rsid w:val="002B0C0B"/>
    <w:rsid w:val="002B1767"/>
    <w:rsid w:val="002B5933"/>
    <w:rsid w:val="002B78CF"/>
    <w:rsid w:val="002C102A"/>
    <w:rsid w:val="002D18E3"/>
    <w:rsid w:val="002D1DB8"/>
    <w:rsid w:val="002D696D"/>
    <w:rsid w:val="002E0943"/>
    <w:rsid w:val="002E0C63"/>
    <w:rsid w:val="002E5808"/>
    <w:rsid w:val="002E5CAC"/>
    <w:rsid w:val="002F3E7B"/>
    <w:rsid w:val="003013CA"/>
    <w:rsid w:val="003068AC"/>
    <w:rsid w:val="00310CD4"/>
    <w:rsid w:val="00310F04"/>
    <w:rsid w:val="00311948"/>
    <w:rsid w:val="00312203"/>
    <w:rsid w:val="00313F80"/>
    <w:rsid w:val="003151D2"/>
    <w:rsid w:val="0031574C"/>
    <w:rsid w:val="00316DE8"/>
    <w:rsid w:val="00316FD3"/>
    <w:rsid w:val="0032799A"/>
    <w:rsid w:val="0033091B"/>
    <w:rsid w:val="003347D8"/>
    <w:rsid w:val="00337FA8"/>
    <w:rsid w:val="003402DA"/>
    <w:rsid w:val="0034185E"/>
    <w:rsid w:val="0034543F"/>
    <w:rsid w:val="00345B2D"/>
    <w:rsid w:val="00353BAB"/>
    <w:rsid w:val="0035449F"/>
    <w:rsid w:val="00360965"/>
    <w:rsid w:val="00364109"/>
    <w:rsid w:val="0036711F"/>
    <w:rsid w:val="003677F6"/>
    <w:rsid w:val="00372071"/>
    <w:rsid w:val="00374EB2"/>
    <w:rsid w:val="00377CFE"/>
    <w:rsid w:val="003809B8"/>
    <w:rsid w:val="00383B5E"/>
    <w:rsid w:val="00384C8A"/>
    <w:rsid w:val="00392A7D"/>
    <w:rsid w:val="0039461C"/>
    <w:rsid w:val="003A3330"/>
    <w:rsid w:val="003A33C5"/>
    <w:rsid w:val="003A52A5"/>
    <w:rsid w:val="003B04A2"/>
    <w:rsid w:val="003B0757"/>
    <w:rsid w:val="003B08E4"/>
    <w:rsid w:val="003B2AFA"/>
    <w:rsid w:val="003B449E"/>
    <w:rsid w:val="003B7819"/>
    <w:rsid w:val="003B7B79"/>
    <w:rsid w:val="003C33FD"/>
    <w:rsid w:val="003C4381"/>
    <w:rsid w:val="003C4452"/>
    <w:rsid w:val="003C5519"/>
    <w:rsid w:val="003C7FC3"/>
    <w:rsid w:val="003D1508"/>
    <w:rsid w:val="003D20D0"/>
    <w:rsid w:val="003D7B0D"/>
    <w:rsid w:val="003D7E92"/>
    <w:rsid w:val="003E02C5"/>
    <w:rsid w:val="003E24AD"/>
    <w:rsid w:val="003E4672"/>
    <w:rsid w:val="003E4DA6"/>
    <w:rsid w:val="003E553B"/>
    <w:rsid w:val="003E60DF"/>
    <w:rsid w:val="003F0176"/>
    <w:rsid w:val="003F15D4"/>
    <w:rsid w:val="003F165B"/>
    <w:rsid w:val="003F4459"/>
    <w:rsid w:val="003F4B2A"/>
    <w:rsid w:val="003F5674"/>
    <w:rsid w:val="003F61F4"/>
    <w:rsid w:val="003F707F"/>
    <w:rsid w:val="003F7343"/>
    <w:rsid w:val="004069EA"/>
    <w:rsid w:val="00407C34"/>
    <w:rsid w:val="00415144"/>
    <w:rsid w:val="004216B0"/>
    <w:rsid w:val="00422CF6"/>
    <w:rsid w:val="0042356D"/>
    <w:rsid w:val="00425B45"/>
    <w:rsid w:val="0042747C"/>
    <w:rsid w:val="00427840"/>
    <w:rsid w:val="00432774"/>
    <w:rsid w:val="00433007"/>
    <w:rsid w:val="00433EA6"/>
    <w:rsid w:val="004357DF"/>
    <w:rsid w:val="004365B3"/>
    <w:rsid w:val="00437095"/>
    <w:rsid w:val="004420AD"/>
    <w:rsid w:val="004478B6"/>
    <w:rsid w:val="00451309"/>
    <w:rsid w:val="00451444"/>
    <w:rsid w:val="00455A1E"/>
    <w:rsid w:val="0045632E"/>
    <w:rsid w:val="00467CBF"/>
    <w:rsid w:val="00472ECB"/>
    <w:rsid w:val="0047580B"/>
    <w:rsid w:val="0047608C"/>
    <w:rsid w:val="00477BDE"/>
    <w:rsid w:val="004800CA"/>
    <w:rsid w:val="004819FB"/>
    <w:rsid w:val="00485E51"/>
    <w:rsid w:val="004A573E"/>
    <w:rsid w:val="004B1AE3"/>
    <w:rsid w:val="004B3B83"/>
    <w:rsid w:val="004B7F66"/>
    <w:rsid w:val="004C04C3"/>
    <w:rsid w:val="004C1D83"/>
    <w:rsid w:val="004C1FF5"/>
    <w:rsid w:val="004C3A4B"/>
    <w:rsid w:val="004C5813"/>
    <w:rsid w:val="004D1D65"/>
    <w:rsid w:val="004D57B0"/>
    <w:rsid w:val="004D7615"/>
    <w:rsid w:val="004D7B26"/>
    <w:rsid w:val="004E184C"/>
    <w:rsid w:val="004E2DA5"/>
    <w:rsid w:val="004E2DB6"/>
    <w:rsid w:val="004E399E"/>
    <w:rsid w:val="004E5B50"/>
    <w:rsid w:val="005016E1"/>
    <w:rsid w:val="0050580F"/>
    <w:rsid w:val="00505BE8"/>
    <w:rsid w:val="00507431"/>
    <w:rsid w:val="00507DF3"/>
    <w:rsid w:val="0051261E"/>
    <w:rsid w:val="0052195B"/>
    <w:rsid w:val="005221BD"/>
    <w:rsid w:val="00522B04"/>
    <w:rsid w:val="00524110"/>
    <w:rsid w:val="0053138B"/>
    <w:rsid w:val="005339AF"/>
    <w:rsid w:val="00533BC4"/>
    <w:rsid w:val="005344F0"/>
    <w:rsid w:val="00535617"/>
    <w:rsid w:val="005411EB"/>
    <w:rsid w:val="00541E9A"/>
    <w:rsid w:val="00542B83"/>
    <w:rsid w:val="005431FF"/>
    <w:rsid w:val="00543204"/>
    <w:rsid w:val="00551C99"/>
    <w:rsid w:val="00554F76"/>
    <w:rsid w:val="00555F07"/>
    <w:rsid w:val="005622EA"/>
    <w:rsid w:val="00563900"/>
    <w:rsid w:val="00571F91"/>
    <w:rsid w:val="005742BD"/>
    <w:rsid w:val="005749AA"/>
    <w:rsid w:val="0058105F"/>
    <w:rsid w:val="00582CC1"/>
    <w:rsid w:val="005837BE"/>
    <w:rsid w:val="00584B30"/>
    <w:rsid w:val="00590FAF"/>
    <w:rsid w:val="005910EE"/>
    <w:rsid w:val="00593811"/>
    <w:rsid w:val="005944CA"/>
    <w:rsid w:val="005A1B10"/>
    <w:rsid w:val="005A32B5"/>
    <w:rsid w:val="005A4F4C"/>
    <w:rsid w:val="005B03A3"/>
    <w:rsid w:val="005B15DD"/>
    <w:rsid w:val="005B2796"/>
    <w:rsid w:val="005B2BC6"/>
    <w:rsid w:val="005B5B7E"/>
    <w:rsid w:val="005B6EB7"/>
    <w:rsid w:val="005C0D48"/>
    <w:rsid w:val="005C6150"/>
    <w:rsid w:val="005C65AB"/>
    <w:rsid w:val="005D193F"/>
    <w:rsid w:val="005D251C"/>
    <w:rsid w:val="005D4780"/>
    <w:rsid w:val="005D4E75"/>
    <w:rsid w:val="005D5390"/>
    <w:rsid w:val="005E0882"/>
    <w:rsid w:val="005E16FC"/>
    <w:rsid w:val="005E1DD1"/>
    <w:rsid w:val="005E3A24"/>
    <w:rsid w:val="005E4A29"/>
    <w:rsid w:val="005E5ED4"/>
    <w:rsid w:val="005E5F1B"/>
    <w:rsid w:val="005E6741"/>
    <w:rsid w:val="005E6DE5"/>
    <w:rsid w:val="005F0C81"/>
    <w:rsid w:val="005F4687"/>
    <w:rsid w:val="005F683C"/>
    <w:rsid w:val="006017CA"/>
    <w:rsid w:val="00605E7F"/>
    <w:rsid w:val="00606F22"/>
    <w:rsid w:val="006109E5"/>
    <w:rsid w:val="00612BC9"/>
    <w:rsid w:val="00615E49"/>
    <w:rsid w:val="00617F26"/>
    <w:rsid w:val="00621ADF"/>
    <w:rsid w:val="00622177"/>
    <w:rsid w:val="006236D8"/>
    <w:rsid w:val="0062536F"/>
    <w:rsid w:val="00626D92"/>
    <w:rsid w:val="00630D84"/>
    <w:rsid w:val="00631EF9"/>
    <w:rsid w:val="00640136"/>
    <w:rsid w:val="00641320"/>
    <w:rsid w:val="00641A9F"/>
    <w:rsid w:val="006471EE"/>
    <w:rsid w:val="00647733"/>
    <w:rsid w:val="00647B16"/>
    <w:rsid w:val="00647C4D"/>
    <w:rsid w:val="006552FC"/>
    <w:rsid w:val="00661322"/>
    <w:rsid w:val="00663DC1"/>
    <w:rsid w:val="00670123"/>
    <w:rsid w:val="0067504F"/>
    <w:rsid w:val="0067711F"/>
    <w:rsid w:val="006825C3"/>
    <w:rsid w:val="00692290"/>
    <w:rsid w:val="006942E2"/>
    <w:rsid w:val="00694E77"/>
    <w:rsid w:val="006962E7"/>
    <w:rsid w:val="006A0818"/>
    <w:rsid w:val="006A2596"/>
    <w:rsid w:val="006A32EF"/>
    <w:rsid w:val="006A3587"/>
    <w:rsid w:val="006A4173"/>
    <w:rsid w:val="006A65AE"/>
    <w:rsid w:val="006A6794"/>
    <w:rsid w:val="006A77C7"/>
    <w:rsid w:val="006B199F"/>
    <w:rsid w:val="006B22B5"/>
    <w:rsid w:val="006C075C"/>
    <w:rsid w:val="006C07F5"/>
    <w:rsid w:val="006C3536"/>
    <w:rsid w:val="006C411A"/>
    <w:rsid w:val="006C4FCA"/>
    <w:rsid w:val="006C5997"/>
    <w:rsid w:val="006C5D67"/>
    <w:rsid w:val="006C6008"/>
    <w:rsid w:val="006D0643"/>
    <w:rsid w:val="006D0C9C"/>
    <w:rsid w:val="006D2271"/>
    <w:rsid w:val="006D49B3"/>
    <w:rsid w:val="006E023E"/>
    <w:rsid w:val="006E43F7"/>
    <w:rsid w:val="006E74AD"/>
    <w:rsid w:val="006F0C88"/>
    <w:rsid w:val="006F343D"/>
    <w:rsid w:val="006F6177"/>
    <w:rsid w:val="006F6E22"/>
    <w:rsid w:val="00701F10"/>
    <w:rsid w:val="00712663"/>
    <w:rsid w:val="00720F07"/>
    <w:rsid w:val="007246DD"/>
    <w:rsid w:val="007251BC"/>
    <w:rsid w:val="00727A47"/>
    <w:rsid w:val="00737B5E"/>
    <w:rsid w:val="00742DF7"/>
    <w:rsid w:val="007468E9"/>
    <w:rsid w:val="00751B9B"/>
    <w:rsid w:val="007522D5"/>
    <w:rsid w:val="0075454A"/>
    <w:rsid w:val="00760043"/>
    <w:rsid w:val="00760ADC"/>
    <w:rsid w:val="00763562"/>
    <w:rsid w:val="007804AB"/>
    <w:rsid w:val="007933FD"/>
    <w:rsid w:val="007A01B3"/>
    <w:rsid w:val="007A1AE7"/>
    <w:rsid w:val="007A3C16"/>
    <w:rsid w:val="007B3171"/>
    <w:rsid w:val="007C13B1"/>
    <w:rsid w:val="007C201C"/>
    <w:rsid w:val="007E4BAB"/>
    <w:rsid w:val="007F0C2B"/>
    <w:rsid w:val="007F1819"/>
    <w:rsid w:val="007F269D"/>
    <w:rsid w:val="007F5A60"/>
    <w:rsid w:val="00802BAE"/>
    <w:rsid w:val="0081005C"/>
    <w:rsid w:val="00812545"/>
    <w:rsid w:val="008145DA"/>
    <w:rsid w:val="00814814"/>
    <w:rsid w:val="008150BC"/>
    <w:rsid w:val="0081640E"/>
    <w:rsid w:val="008207C0"/>
    <w:rsid w:val="00821921"/>
    <w:rsid w:val="00821B5E"/>
    <w:rsid w:val="00823181"/>
    <w:rsid w:val="00823763"/>
    <w:rsid w:val="00824C38"/>
    <w:rsid w:val="008270D4"/>
    <w:rsid w:val="00832452"/>
    <w:rsid w:val="008325CB"/>
    <w:rsid w:val="00832D2D"/>
    <w:rsid w:val="00840DFF"/>
    <w:rsid w:val="00845DC8"/>
    <w:rsid w:val="00846CD0"/>
    <w:rsid w:val="0085068E"/>
    <w:rsid w:val="00854AD5"/>
    <w:rsid w:val="00856763"/>
    <w:rsid w:val="00860B4A"/>
    <w:rsid w:val="0086140F"/>
    <w:rsid w:val="008614CC"/>
    <w:rsid w:val="00861DF7"/>
    <w:rsid w:val="00864864"/>
    <w:rsid w:val="00866925"/>
    <w:rsid w:val="00871FFA"/>
    <w:rsid w:val="00874293"/>
    <w:rsid w:val="00874EE9"/>
    <w:rsid w:val="00876F0F"/>
    <w:rsid w:val="008802A5"/>
    <w:rsid w:val="00881E70"/>
    <w:rsid w:val="0089208C"/>
    <w:rsid w:val="00896F36"/>
    <w:rsid w:val="00896F72"/>
    <w:rsid w:val="008978F5"/>
    <w:rsid w:val="008A0068"/>
    <w:rsid w:val="008A0F60"/>
    <w:rsid w:val="008A4E1D"/>
    <w:rsid w:val="008A53C5"/>
    <w:rsid w:val="008A59F0"/>
    <w:rsid w:val="008B226C"/>
    <w:rsid w:val="008B68FF"/>
    <w:rsid w:val="008C2E7B"/>
    <w:rsid w:val="008C5E89"/>
    <w:rsid w:val="008C6686"/>
    <w:rsid w:val="008C79B3"/>
    <w:rsid w:val="008D2A24"/>
    <w:rsid w:val="008E5635"/>
    <w:rsid w:val="008E5708"/>
    <w:rsid w:val="008E5A0B"/>
    <w:rsid w:val="008E621A"/>
    <w:rsid w:val="008E69F5"/>
    <w:rsid w:val="008F00EE"/>
    <w:rsid w:val="008F2589"/>
    <w:rsid w:val="008F3947"/>
    <w:rsid w:val="008F5FDF"/>
    <w:rsid w:val="008F7392"/>
    <w:rsid w:val="00901021"/>
    <w:rsid w:val="009023A5"/>
    <w:rsid w:val="0090351D"/>
    <w:rsid w:val="009100B8"/>
    <w:rsid w:val="00910FA2"/>
    <w:rsid w:val="00911057"/>
    <w:rsid w:val="009121DB"/>
    <w:rsid w:val="00921114"/>
    <w:rsid w:val="00922EB4"/>
    <w:rsid w:val="00926CC2"/>
    <w:rsid w:val="0092750D"/>
    <w:rsid w:val="00927A2F"/>
    <w:rsid w:val="009300DF"/>
    <w:rsid w:val="00934A29"/>
    <w:rsid w:val="009359D7"/>
    <w:rsid w:val="00935FBB"/>
    <w:rsid w:val="0093624C"/>
    <w:rsid w:val="00936511"/>
    <w:rsid w:val="00940525"/>
    <w:rsid w:val="009436C7"/>
    <w:rsid w:val="009441CA"/>
    <w:rsid w:val="00947ADF"/>
    <w:rsid w:val="00953CAF"/>
    <w:rsid w:val="00955FE2"/>
    <w:rsid w:val="00957957"/>
    <w:rsid w:val="00966780"/>
    <w:rsid w:val="00967CCF"/>
    <w:rsid w:val="00970073"/>
    <w:rsid w:val="00971822"/>
    <w:rsid w:val="00972221"/>
    <w:rsid w:val="00973CE3"/>
    <w:rsid w:val="009745FA"/>
    <w:rsid w:val="00977059"/>
    <w:rsid w:val="0098154A"/>
    <w:rsid w:val="00984AAE"/>
    <w:rsid w:val="009905FC"/>
    <w:rsid w:val="00996DCB"/>
    <w:rsid w:val="009A5742"/>
    <w:rsid w:val="009A5F27"/>
    <w:rsid w:val="009A62CC"/>
    <w:rsid w:val="009A67A0"/>
    <w:rsid w:val="009A6DAF"/>
    <w:rsid w:val="009B06CD"/>
    <w:rsid w:val="009C0412"/>
    <w:rsid w:val="009C5C2D"/>
    <w:rsid w:val="009C6062"/>
    <w:rsid w:val="009C775E"/>
    <w:rsid w:val="009D1ED8"/>
    <w:rsid w:val="009E09C4"/>
    <w:rsid w:val="009E1033"/>
    <w:rsid w:val="009E752E"/>
    <w:rsid w:val="009F3BB0"/>
    <w:rsid w:val="009F3DC9"/>
    <w:rsid w:val="009F3FC1"/>
    <w:rsid w:val="009F607E"/>
    <w:rsid w:val="009F7EE4"/>
    <w:rsid w:val="00A01C62"/>
    <w:rsid w:val="00A02C2E"/>
    <w:rsid w:val="00A035E8"/>
    <w:rsid w:val="00A07FF0"/>
    <w:rsid w:val="00A102B5"/>
    <w:rsid w:val="00A12983"/>
    <w:rsid w:val="00A23FBF"/>
    <w:rsid w:val="00A25B4C"/>
    <w:rsid w:val="00A261C5"/>
    <w:rsid w:val="00A325D4"/>
    <w:rsid w:val="00A32E6B"/>
    <w:rsid w:val="00A337F0"/>
    <w:rsid w:val="00A3463A"/>
    <w:rsid w:val="00A408EC"/>
    <w:rsid w:val="00A416A3"/>
    <w:rsid w:val="00A4239C"/>
    <w:rsid w:val="00A4304A"/>
    <w:rsid w:val="00A46C19"/>
    <w:rsid w:val="00A46E08"/>
    <w:rsid w:val="00A47EEE"/>
    <w:rsid w:val="00A50755"/>
    <w:rsid w:val="00A512C7"/>
    <w:rsid w:val="00A552F2"/>
    <w:rsid w:val="00A55753"/>
    <w:rsid w:val="00A64199"/>
    <w:rsid w:val="00A705B7"/>
    <w:rsid w:val="00A711E0"/>
    <w:rsid w:val="00A76209"/>
    <w:rsid w:val="00A77D7E"/>
    <w:rsid w:val="00A80AF2"/>
    <w:rsid w:val="00A821B9"/>
    <w:rsid w:val="00A86270"/>
    <w:rsid w:val="00A878C9"/>
    <w:rsid w:val="00A87B2D"/>
    <w:rsid w:val="00A90D65"/>
    <w:rsid w:val="00A94A4E"/>
    <w:rsid w:val="00A94AFF"/>
    <w:rsid w:val="00A978AF"/>
    <w:rsid w:val="00AA05A4"/>
    <w:rsid w:val="00AA60C2"/>
    <w:rsid w:val="00AA62F3"/>
    <w:rsid w:val="00AA719A"/>
    <w:rsid w:val="00AB05AB"/>
    <w:rsid w:val="00AB22DF"/>
    <w:rsid w:val="00AB5ACC"/>
    <w:rsid w:val="00AC1482"/>
    <w:rsid w:val="00AC2F2C"/>
    <w:rsid w:val="00AC367E"/>
    <w:rsid w:val="00AC6F3B"/>
    <w:rsid w:val="00AC78D1"/>
    <w:rsid w:val="00AC7CBB"/>
    <w:rsid w:val="00AD1394"/>
    <w:rsid w:val="00AD2FC3"/>
    <w:rsid w:val="00AD56AB"/>
    <w:rsid w:val="00AD5EF4"/>
    <w:rsid w:val="00AE3FB0"/>
    <w:rsid w:val="00AE43BA"/>
    <w:rsid w:val="00AE464F"/>
    <w:rsid w:val="00AE4CE5"/>
    <w:rsid w:val="00AE6840"/>
    <w:rsid w:val="00AE747A"/>
    <w:rsid w:val="00AE7E7A"/>
    <w:rsid w:val="00AF56A4"/>
    <w:rsid w:val="00AF597F"/>
    <w:rsid w:val="00B016B7"/>
    <w:rsid w:val="00B02CA7"/>
    <w:rsid w:val="00B04D09"/>
    <w:rsid w:val="00B0743E"/>
    <w:rsid w:val="00B07E7B"/>
    <w:rsid w:val="00B1583E"/>
    <w:rsid w:val="00B17B3E"/>
    <w:rsid w:val="00B25159"/>
    <w:rsid w:val="00B30307"/>
    <w:rsid w:val="00B30F04"/>
    <w:rsid w:val="00B3261E"/>
    <w:rsid w:val="00B42541"/>
    <w:rsid w:val="00B436FE"/>
    <w:rsid w:val="00B504F3"/>
    <w:rsid w:val="00B53008"/>
    <w:rsid w:val="00B54A0D"/>
    <w:rsid w:val="00B54E71"/>
    <w:rsid w:val="00B561B5"/>
    <w:rsid w:val="00B708AF"/>
    <w:rsid w:val="00B71ABD"/>
    <w:rsid w:val="00B71E02"/>
    <w:rsid w:val="00B71ED3"/>
    <w:rsid w:val="00B71F22"/>
    <w:rsid w:val="00B7538D"/>
    <w:rsid w:val="00B7638A"/>
    <w:rsid w:val="00B807C0"/>
    <w:rsid w:val="00B80F2A"/>
    <w:rsid w:val="00B82EDE"/>
    <w:rsid w:val="00B83A2A"/>
    <w:rsid w:val="00B83D07"/>
    <w:rsid w:val="00B8726D"/>
    <w:rsid w:val="00B91B4B"/>
    <w:rsid w:val="00BA0486"/>
    <w:rsid w:val="00BA2BF8"/>
    <w:rsid w:val="00BA33AF"/>
    <w:rsid w:val="00BA5F91"/>
    <w:rsid w:val="00BB07BB"/>
    <w:rsid w:val="00BB2AE6"/>
    <w:rsid w:val="00BB43CD"/>
    <w:rsid w:val="00BB4F4A"/>
    <w:rsid w:val="00BB5212"/>
    <w:rsid w:val="00BB669B"/>
    <w:rsid w:val="00BC012B"/>
    <w:rsid w:val="00BC23B1"/>
    <w:rsid w:val="00BC2F13"/>
    <w:rsid w:val="00BC3299"/>
    <w:rsid w:val="00BC45AD"/>
    <w:rsid w:val="00BC577A"/>
    <w:rsid w:val="00BD013E"/>
    <w:rsid w:val="00BD1386"/>
    <w:rsid w:val="00BD1D89"/>
    <w:rsid w:val="00BD7548"/>
    <w:rsid w:val="00BD7606"/>
    <w:rsid w:val="00BE0AFF"/>
    <w:rsid w:val="00BE13DD"/>
    <w:rsid w:val="00BE2ABC"/>
    <w:rsid w:val="00BE361F"/>
    <w:rsid w:val="00BE7E62"/>
    <w:rsid w:val="00BF0C45"/>
    <w:rsid w:val="00BF24B5"/>
    <w:rsid w:val="00BF39F3"/>
    <w:rsid w:val="00BF48A4"/>
    <w:rsid w:val="00C00FCA"/>
    <w:rsid w:val="00C11901"/>
    <w:rsid w:val="00C261F4"/>
    <w:rsid w:val="00C30A77"/>
    <w:rsid w:val="00C33CEA"/>
    <w:rsid w:val="00C36260"/>
    <w:rsid w:val="00C425C1"/>
    <w:rsid w:val="00C46AC6"/>
    <w:rsid w:val="00C51ECF"/>
    <w:rsid w:val="00C5363F"/>
    <w:rsid w:val="00C54679"/>
    <w:rsid w:val="00C563CA"/>
    <w:rsid w:val="00C56465"/>
    <w:rsid w:val="00C61694"/>
    <w:rsid w:val="00C61807"/>
    <w:rsid w:val="00C642C2"/>
    <w:rsid w:val="00C71159"/>
    <w:rsid w:val="00C75DE1"/>
    <w:rsid w:val="00C80BF4"/>
    <w:rsid w:val="00C824A4"/>
    <w:rsid w:val="00C8359D"/>
    <w:rsid w:val="00C8671A"/>
    <w:rsid w:val="00C91434"/>
    <w:rsid w:val="00C9151A"/>
    <w:rsid w:val="00C91D56"/>
    <w:rsid w:val="00C92082"/>
    <w:rsid w:val="00C92264"/>
    <w:rsid w:val="00C9487D"/>
    <w:rsid w:val="00C95C47"/>
    <w:rsid w:val="00CA17EE"/>
    <w:rsid w:val="00CA1B8C"/>
    <w:rsid w:val="00CA33B3"/>
    <w:rsid w:val="00CB3680"/>
    <w:rsid w:val="00CB4590"/>
    <w:rsid w:val="00CB6555"/>
    <w:rsid w:val="00CC116B"/>
    <w:rsid w:val="00CC4E7F"/>
    <w:rsid w:val="00CC5086"/>
    <w:rsid w:val="00CC5C2E"/>
    <w:rsid w:val="00CC5F22"/>
    <w:rsid w:val="00CD2EF2"/>
    <w:rsid w:val="00CD4303"/>
    <w:rsid w:val="00CD50B9"/>
    <w:rsid w:val="00CD51B9"/>
    <w:rsid w:val="00CE2AA0"/>
    <w:rsid w:val="00CF0840"/>
    <w:rsid w:val="00CF4479"/>
    <w:rsid w:val="00CF4CD4"/>
    <w:rsid w:val="00D01A6E"/>
    <w:rsid w:val="00D04B04"/>
    <w:rsid w:val="00D07142"/>
    <w:rsid w:val="00D076A7"/>
    <w:rsid w:val="00D11312"/>
    <w:rsid w:val="00D11B10"/>
    <w:rsid w:val="00D11D66"/>
    <w:rsid w:val="00D1406F"/>
    <w:rsid w:val="00D149C6"/>
    <w:rsid w:val="00D228CC"/>
    <w:rsid w:val="00D27D63"/>
    <w:rsid w:val="00D31EA3"/>
    <w:rsid w:val="00D32594"/>
    <w:rsid w:val="00D32823"/>
    <w:rsid w:val="00D3371D"/>
    <w:rsid w:val="00D34AA0"/>
    <w:rsid w:val="00D35D53"/>
    <w:rsid w:val="00D36E16"/>
    <w:rsid w:val="00D409DD"/>
    <w:rsid w:val="00D43555"/>
    <w:rsid w:val="00D5103F"/>
    <w:rsid w:val="00D52B35"/>
    <w:rsid w:val="00D61076"/>
    <w:rsid w:val="00D630C3"/>
    <w:rsid w:val="00D64F06"/>
    <w:rsid w:val="00D67684"/>
    <w:rsid w:val="00D70DE7"/>
    <w:rsid w:val="00D73296"/>
    <w:rsid w:val="00D764DD"/>
    <w:rsid w:val="00D76BD4"/>
    <w:rsid w:val="00D77424"/>
    <w:rsid w:val="00D80829"/>
    <w:rsid w:val="00D8118C"/>
    <w:rsid w:val="00D816B6"/>
    <w:rsid w:val="00D82574"/>
    <w:rsid w:val="00D91E23"/>
    <w:rsid w:val="00D93583"/>
    <w:rsid w:val="00D96435"/>
    <w:rsid w:val="00D96A92"/>
    <w:rsid w:val="00DA0624"/>
    <w:rsid w:val="00DA0A8A"/>
    <w:rsid w:val="00DA402A"/>
    <w:rsid w:val="00DA7DB5"/>
    <w:rsid w:val="00DB7AD7"/>
    <w:rsid w:val="00DB7DDE"/>
    <w:rsid w:val="00DC1B9C"/>
    <w:rsid w:val="00DC1BFA"/>
    <w:rsid w:val="00DC4B3E"/>
    <w:rsid w:val="00DD29B2"/>
    <w:rsid w:val="00DD36E1"/>
    <w:rsid w:val="00DD4CC6"/>
    <w:rsid w:val="00DE42EC"/>
    <w:rsid w:val="00DE4AD2"/>
    <w:rsid w:val="00DE60D6"/>
    <w:rsid w:val="00DF146E"/>
    <w:rsid w:val="00E02EBB"/>
    <w:rsid w:val="00E033D1"/>
    <w:rsid w:val="00E101C7"/>
    <w:rsid w:val="00E10407"/>
    <w:rsid w:val="00E10625"/>
    <w:rsid w:val="00E122D6"/>
    <w:rsid w:val="00E13306"/>
    <w:rsid w:val="00E20222"/>
    <w:rsid w:val="00E23603"/>
    <w:rsid w:val="00E23FD4"/>
    <w:rsid w:val="00E244E3"/>
    <w:rsid w:val="00E32FAF"/>
    <w:rsid w:val="00E33D19"/>
    <w:rsid w:val="00E3498A"/>
    <w:rsid w:val="00E41B38"/>
    <w:rsid w:val="00E4533F"/>
    <w:rsid w:val="00E50170"/>
    <w:rsid w:val="00E503D3"/>
    <w:rsid w:val="00E527BD"/>
    <w:rsid w:val="00E52ADB"/>
    <w:rsid w:val="00E54809"/>
    <w:rsid w:val="00E67FE9"/>
    <w:rsid w:val="00E769CC"/>
    <w:rsid w:val="00E76E7D"/>
    <w:rsid w:val="00E7700A"/>
    <w:rsid w:val="00E84FF8"/>
    <w:rsid w:val="00E87793"/>
    <w:rsid w:val="00E91EC9"/>
    <w:rsid w:val="00E92259"/>
    <w:rsid w:val="00E923BD"/>
    <w:rsid w:val="00EA0139"/>
    <w:rsid w:val="00EA2EB7"/>
    <w:rsid w:val="00EA646E"/>
    <w:rsid w:val="00EA76A9"/>
    <w:rsid w:val="00EA79C6"/>
    <w:rsid w:val="00EB3FC1"/>
    <w:rsid w:val="00EC3315"/>
    <w:rsid w:val="00EC4A40"/>
    <w:rsid w:val="00EC61CF"/>
    <w:rsid w:val="00EC6547"/>
    <w:rsid w:val="00EC7638"/>
    <w:rsid w:val="00ED067C"/>
    <w:rsid w:val="00ED23E4"/>
    <w:rsid w:val="00ED2544"/>
    <w:rsid w:val="00ED2E85"/>
    <w:rsid w:val="00ED38E3"/>
    <w:rsid w:val="00ED5D55"/>
    <w:rsid w:val="00ED7A88"/>
    <w:rsid w:val="00EE47E8"/>
    <w:rsid w:val="00EE5181"/>
    <w:rsid w:val="00EF01E1"/>
    <w:rsid w:val="00EF5391"/>
    <w:rsid w:val="00EF7928"/>
    <w:rsid w:val="00F01C0F"/>
    <w:rsid w:val="00F0278B"/>
    <w:rsid w:val="00F036D0"/>
    <w:rsid w:val="00F04FF2"/>
    <w:rsid w:val="00F069FA"/>
    <w:rsid w:val="00F12640"/>
    <w:rsid w:val="00F13BA3"/>
    <w:rsid w:val="00F15464"/>
    <w:rsid w:val="00F16E7E"/>
    <w:rsid w:val="00F17200"/>
    <w:rsid w:val="00F1730C"/>
    <w:rsid w:val="00F278AB"/>
    <w:rsid w:val="00F3793F"/>
    <w:rsid w:val="00F41D9D"/>
    <w:rsid w:val="00F4519B"/>
    <w:rsid w:val="00F56FD9"/>
    <w:rsid w:val="00F5719C"/>
    <w:rsid w:val="00F57C20"/>
    <w:rsid w:val="00F65747"/>
    <w:rsid w:val="00F66139"/>
    <w:rsid w:val="00F7327B"/>
    <w:rsid w:val="00F734D5"/>
    <w:rsid w:val="00F73802"/>
    <w:rsid w:val="00F73A79"/>
    <w:rsid w:val="00F76204"/>
    <w:rsid w:val="00F86E97"/>
    <w:rsid w:val="00F904E7"/>
    <w:rsid w:val="00F90FE7"/>
    <w:rsid w:val="00F924C7"/>
    <w:rsid w:val="00F97A24"/>
    <w:rsid w:val="00FA1330"/>
    <w:rsid w:val="00FA1FEA"/>
    <w:rsid w:val="00FA23B4"/>
    <w:rsid w:val="00FA2F64"/>
    <w:rsid w:val="00FA56D7"/>
    <w:rsid w:val="00FB3835"/>
    <w:rsid w:val="00FB40B2"/>
    <w:rsid w:val="00FB553A"/>
    <w:rsid w:val="00FB65D5"/>
    <w:rsid w:val="00FC3CD6"/>
    <w:rsid w:val="00FC7AA6"/>
    <w:rsid w:val="00FD265D"/>
    <w:rsid w:val="00FD38B8"/>
    <w:rsid w:val="00FD5281"/>
    <w:rsid w:val="00FE0233"/>
    <w:rsid w:val="00FE3C6F"/>
    <w:rsid w:val="00FE528A"/>
    <w:rsid w:val="00FE7532"/>
    <w:rsid w:val="00FF135D"/>
    <w:rsid w:val="00FF321E"/>
    <w:rsid w:val="00FF5334"/>
    <w:rsid w:val="00FF5AE4"/>
    <w:rsid w:val="00FF5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A6423"/>
  <w15:chartTrackingRefBased/>
  <w15:docId w15:val="{57B1A937-885F-489D-8F81-2A82D95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B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35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2177"/>
    <w:pPr>
      <w:spacing w:before="100" w:beforeAutospacing="1" w:after="100" w:afterAutospacing="1"/>
    </w:pPr>
  </w:style>
  <w:style w:type="paragraph" w:styleId="Textodeglobo">
    <w:name w:val="Balloon Text"/>
    <w:basedOn w:val="Normal"/>
    <w:link w:val="TextodegloboCar"/>
    <w:uiPriority w:val="99"/>
    <w:semiHidden/>
    <w:unhideWhenUsed/>
    <w:rsid w:val="00092DC0"/>
    <w:rPr>
      <w:rFonts w:ascii="Segoe UI" w:hAnsi="Segoe UI" w:cs="Segoe UI"/>
      <w:sz w:val="18"/>
      <w:szCs w:val="18"/>
    </w:rPr>
  </w:style>
  <w:style w:type="character" w:customStyle="1" w:styleId="TextodegloboCar">
    <w:name w:val="Texto de globo Car"/>
    <w:link w:val="Textodeglobo"/>
    <w:uiPriority w:val="99"/>
    <w:semiHidden/>
    <w:rsid w:val="00092DC0"/>
    <w:rPr>
      <w:rFonts w:ascii="Segoe UI" w:hAnsi="Segoe UI" w:cs="Segoe UI"/>
      <w:sz w:val="18"/>
      <w:szCs w:val="18"/>
    </w:rPr>
  </w:style>
  <w:style w:type="character" w:styleId="Hipervnculo">
    <w:name w:val="Hyperlink"/>
    <w:basedOn w:val="Fuentedeprrafopredeter"/>
    <w:uiPriority w:val="99"/>
    <w:unhideWhenUsed/>
    <w:rsid w:val="001624EE"/>
    <w:rPr>
      <w:color w:val="0563C1" w:themeColor="hyperlink"/>
      <w:u w:val="single"/>
    </w:rPr>
  </w:style>
  <w:style w:type="paragraph" w:styleId="Revisin">
    <w:name w:val="Revision"/>
    <w:hidden/>
    <w:uiPriority w:val="99"/>
    <w:semiHidden/>
    <w:rsid w:val="00582CC1"/>
    <w:rPr>
      <w:sz w:val="24"/>
      <w:szCs w:val="24"/>
    </w:rPr>
  </w:style>
  <w:style w:type="paragraph" w:styleId="Prrafodelista">
    <w:name w:val="List Paragraph"/>
    <w:basedOn w:val="Normal"/>
    <w:uiPriority w:val="34"/>
    <w:qFormat/>
    <w:rsid w:val="001D7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7077">
      <w:bodyDiv w:val="1"/>
      <w:marLeft w:val="0"/>
      <w:marRight w:val="0"/>
      <w:marTop w:val="0"/>
      <w:marBottom w:val="0"/>
      <w:divBdr>
        <w:top w:val="none" w:sz="0" w:space="0" w:color="auto"/>
        <w:left w:val="none" w:sz="0" w:space="0" w:color="auto"/>
        <w:bottom w:val="none" w:sz="0" w:space="0" w:color="auto"/>
        <w:right w:val="none" w:sz="0" w:space="0" w:color="auto"/>
      </w:divBdr>
    </w:div>
    <w:div w:id="199057702">
      <w:bodyDiv w:val="1"/>
      <w:marLeft w:val="0"/>
      <w:marRight w:val="0"/>
      <w:marTop w:val="0"/>
      <w:marBottom w:val="0"/>
      <w:divBdr>
        <w:top w:val="none" w:sz="0" w:space="0" w:color="auto"/>
        <w:left w:val="none" w:sz="0" w:space="0" w:color="auto"/>
        <w:bottom w:val="none" w:sz="0" w:space="0" w:color="auto"/>
        <w:right w:val="none" w:sz="0" w:space="0" w:color="auto"/>
      </w:divBdr>
    </w:div>
    <w:div w:id="666206155">
      <w:bodyDiv w:val="1"/>
      <w:marLeft w:val="0"/>
      <w:marRight w:val="0"/>
      <w:marTop w:val="0"/>
      <w:marBottom w:val="0"/>
      <w:divBdr>
        <w:top w:val="none" w:sz="0" w:space="0" w:color="auto"/>
        <w:left w:val="none" w:sz="0" w:space="0" w:color="auto"/>
        <w:bottom w:val="none" w:sz="0" w:space="0" w:color="auto"/>
        <w:right w:val="none" w:sz="0" w:space="0" w:color="auto"/>
      </w:divBdr>
    </w:div>
    <w:div w:id="1297956734">
      <w:bodyDiv w:val="1"/>
      <w:marLeft w:val="0"/>
      <w:marRight w:val="0"/>
      <w:marTop w:val="0"/>
      <w:marBottom w:val="0"/>
      <w:divBdr>
        <w:top w:val="none" w:sz="0" w:space="0" w:color="auto"/>
        <w:left w:val="none" w:sz="0" w:space="0" w:color="auto"/>
        <w:bottom w:val="none" w:sz="0" w:space="0" w:color="auto"/>
        <w:right w:val="none" w:sz="0" w:space="0" w:color="auto"/>
      </w:divBdr>
    </w:div>
    <w:div w:id="1308363746">
      <w:bodyDiv w:val="1"/>
      <w:marLeft w:val="0"/>
      <w:marRight w:val="0"/>
      <w:marTop w:val="0"/>
      <w:marBottom w:val="0"/>
      <w:divBdr>
        <w:top w:val="none" w:sz="0" w:space="0" w:color="auto"/>
        <w:left w:val="none" w:sz="0" w:space="0" w:color="auto"/>
        <w:bottom w:val="none" w:sz="0" w:space="0" w:color="auto"/>
        <w:right w:val="none" w:sz="0" w:space="0" w:color="auto"/>
      </w:divBdr>
    </w:div>
    <w:div w:id="1371494691">
      <w:bodyDiv w:val="1"/>
      <w:marLeft w:val="0"/>
      <w:marRight w:val="0"/>
      <w:marTop w:val="0"/>
      <w:marBottom w:val="0"/>
      <w:divBdr>
        <w:top w:val="none" w:sz="0" w:space="0" w:color="auto"/>
        <w:left w:val="none" w:sz="0" w:space="0" w:color="auto"/>
        <w:bottom w:val="none" w:sz="0" w:space="0" w:color="auto"/>
        <w:right w:val="none" w:sz="0" w:space="0" w:color="auto"/>
      </w:divBdr>
    </w:div>
    <w:div w:id="1952468828">
      <w:bodyDiv w:val="1"/>
      <w:marLeft w:val="0"/>
      <w:marRight w:val="0"/>
      <w:marTop w:val="0"/>
      <w:marBottom w:val="0"/>
      <w:divBdr>
        <w:top w:val="none" w:sz="0" w:space="0" w:color="auto"/>
        <w:left w:val="none" w:sz="0" w:space="0" w:color="auto"/>
        <w:bottom w:val="none" w:sz="0" w:space="0" w:color="auto"/>
        <w:right w:val="none" w:sz="0" w:space="0" w:color="auto"/>
      </w:divBdr>
    </w:div>
    <w:div w:id="20840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is.salud.gob.mx/descargas/clues/pdf/Documento_metodologico_niveles_de_atencion_CTES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03754-88E8-4D06-95C6-0D6A38EA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FECHA TÉCNICA</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TÉCNICA</dc:title>
  <dc:subject/>
  <dc:creator>CCINSHAE</dc:creator>
  <cp:keywords/>
  <cp:lastModifiedBy>123</cp:lastModifiedBy>
  <cp:revision>6</cp:revision>
  <cp:lastPrinted>2025-08-07T17:41:00Z</cp:lastPrinted>
  <dcterms:created xsi:type="dcterms:W3CDTF">2025-08-07T17:49:00Z</dcterms:created>
  <dcterms:modified xsi:type="dcterms:W3CDTF">2025-08-07T18:05:00Z</dcterms:modified>
</cp:coreProperties>
</file>